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3D5FB3" w:rsidRDefault="00AF4C8D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Одбор за </w:t>
      </w:r>
      <w:r w:rsidRPr="003D5FB3">
        <w:rPr>
          <w:rFonts w:ascii="Times New Roman" w:hAnsi="Times New Roman"/>
          <w:szCs w:val="24"/>
          <w:lang w:val="ru-RU"/>
        </w:rPr>
        <w:t xml:space="preserve">правосуђе, државну </w:t>
      </w:r>
    </w:p>
    <w:p w:rsidR="00AF4C8D" w:rsidRPr="003D5FB3" w:rsidRDefault="00AF4C8D" w:rsidP="00AF4C8D">
      <w:pPr>
        <w:rPr>
          <w:rFonts w:ascii="Times New Roman" w:hAnsi="Times New Roman"/>
          <w:szCs w:val="24"/>
          <w:lang w:val="ru-RU"/>
        </w:rPr>
      </w:pPr>
      <w:r w:rsidRPr="003D5FB3">
        <w:rPr>
          <w:rFonts w:ascii="Times New Roman" w:hAnsi="Times New Roman"/>
          <w:szCs w:val="24"/>
          <w:lang w:val="ru-RU"/>
        </w:rPr>
        <w:t>управу и локалну самоуправну</w:t>
      </w:r>
    </w:p>
    <w:p w:rsidR="00AF4C8D" w:rsidRPr="003D5FB3" w:rsidRDefault="0020062B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07 Број:</w:t>
      </w:r>
      <w:r w:rsidR="0029080C" w:rsidRPr="003D5FB3">
        <w:rPr>
          <w:lang w:val="ru-RU"/>
        </w:rPr>
        <w:t xml:space="preserve"> </w:t>
      </w:r>
      <w:r w:rsidR="00D808A8" w:rsidRPr="005C007E">
        <w:rPr>
          <w:lang w:val="sr-Cyrl-RS"/>
        </w:rPr>
        <w:t>06-2</w:t>
      </w:r>
      <w:r w:rsidR="00D808A8" w:rsidRPr="003D5FB3">
        <w:rPr>
          <w:lang w:val="ru-RU"/>
        </w:rPr>
        <w:t>/</w:t>
      </w:r>
      <w:r w:rsidR="00D808A8">
        <w:rPr>
          <w:lang w:val="sr-Cyrl-RS"/>
        </w:rPr>
        <w:t>516</w:t>
      </w:r>
      <w:r w:rsidR="00D808A8" w:rsidRPr="003D5FB3">
        <w:rPr>
          <w:lang w:val="ru-RU"/>
        </w:rPr>
        <w:t>-</w:t>
      </w:r>
      <w:r w:rsidR="00D808A8" w:rsidRPr="005C007E">
        <w:rPr>
          <w:lang w:val="sr-Cyrl-RS"/>
        </w:rPr>
        <w:t>21</w:t>
      </w:r>
    </w:p>
    <w:p w:rsidR="00AF4C8D" w:rsidRPr="0029080C" w:rsidRDefault="00D808A8" w:rsidP="00AF4C8D">
      <w:pPr>
        <w:rPr>
          <w:rFonts w:ascii="Times New Roman" w:hAnsi="Times New Roman"/>
          <w:szCs w:val="24"/>
          <w:lang w:val="sr-Cyrl-CS"/>
        </w:rPr>
      </w:pPr>
      <w:r w:rsidRPr="003D5FB3">
        <w:rPr>
          <w:rFonts w:ascii="Times New Roman" w:hAnsi="Times New Roman"/>
          <w:szCs w:val="24"/>
          <w:lang w:val="ru-RU"/>
        </w:rPr>
        <w:t>10</w:t>
      </w:r>
      <w:r w:rsidR="00971C3C" w:rsidRPr="003D5FB3">
        <w:rPr>
          <w:rFonts w:ascii="Times New Roman" w:hAnsi="Times New Roman"/>
          <w:szCs w:val="24"/>
          <w:lang w:val="ru-RU"/>
        </w:rPr>
        <w:t>.</w:t>
      </w:r>
      <w:r w:rsidR="003D5F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децембар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Б е о г р а д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3D5FB3" w:rsidRDefault="00AE253E" w:rsidP="00AF4C8D">
      <w:pPr>
        <w:jc w:val="center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D808A8">
        <w:rPr>
          <w:rFonts w:ascii="Times New Roman" w:hAnsi="Times New Roman"/>
          <w:szCs w:val="24"/>
          <w:lang w:val="sr-Cyrl-CS"/>
        </w:rPr>
        <w:t>7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D808A8">
        <w:rPr>
          <w:rFonts w:ascii="Times New Roman" w:hAnsi="Times New Roman"/>
          <w:szCs w:val="24"/>
          <w:lang w:val="sr-Cyrl-CS"/>
        </w:rPr>
        <w:t xml:space="preserve"> 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29080C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И ЛОКАЛНУ САМОУПРАВУ</w:t>
      </w:r>
      <w:r w:rsidRPr="003D5FB3">
        <w:rPr>
          <w:rFonts w:ascii="Times New Roman" w:hAnsi="Times New Roman"/>
          <w:szCs w:val="24"/>
          <w:lang w:val="ru-RU"/>
        </w:rPr>
        <w:t>,</w:t>
      </w:r>
      <w:r w:rsidR="003D5FB3">
        <w:rPr>
          <w:rFonts w:ascii="Times New Roman" w:hAnsi="Times New Roman"/>
          <w:szCs w:val="24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 xml:space="preserve">ОДРЖАНЕ </w:t>
      </w:r>
      <w:r w:rsidR="00D808A8">
        <w:rPr>
          <w:rFonts w:ascii="Times New Roman" w:hAnsi="Times New Roman"/>
          <w:szCs w:val="24"/>
          <w:lang w:val="sr-Cyrl-CS"/>
        </w:rPr>
        <w:t>07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D808A8">
        <w:rPr>
          <w:rFonts w:ascii="Times New Roman" w:hAnsi="Times New Roman"/>
          <w:szCs w:val="24"/>
          <w:lang w:val="sr-Cyrl-CS"/>
        </w:rPr>
        <w:t>ДЕЦЕМБРА</w:t>
      </w:r>
      <w:r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>Седница је почела у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3D5FB3">
        <w:rPr>
          <w:rFonts w:ascii="Times New Roman" w:hAnsi="Times New Roman"/>
          <w:szCs w:val="24"/>
          <w:lang w:val="ru-RU"/>
        </w:rPr>
        <w:t>0</w:t>
      </w:r>
      <w:r w:rsidR="00D808A8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D808A8">
        <w:rPr>
          <w:rFonts w:ascii="Times New Roman" w:hAnsi="Times New Roman"/>
          <w:szCs w:val="24"/>
          <w:lang w:val="sr-Cyrl-CS"/>
        </w:rPr>
        <w:t>00</w:t>
      </w:r>
      <w:r w:rsidRPr="0029080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Седницом је председавао Владимир Ђукановић, председник Одбора.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3D5FB3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9080C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056589">
        <w:rPr>
          <w:rFonts w:ascii="Times New Roman" w:hAnsi="Times New Roman"/>
          <w:szCs w:val="24"/>
          <w:lang w:val="sr-Cyrl-CS"/>
        </w:rPr>
        <w:t>Ђорђе Комленски,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2B39D4" w:rsidRPr="0029080C">
        <w:rPr>
          <w:rFonts w:ascii="Times New Roman" w:hAnsi="Times New Roman"/>
          <w:szCs w:val="24"/>
          <w:lang w:val="sr-Cyrl-CS"/>
        </w:rPr>
        <w:t>Дејан Кесар,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RS"/>
        </w:rPr>
        <w:t xml:space="preserve">Небојша Павловић, </w:t>
      </w:r>
      <w:r w:rsidR="00056589">
        <w:rPr>
          <w:rFonts w:ascii="Times New Roman" w:hAnsi="Times New Roman"/>
          <w:szCs w:val="24"/>
          <w:lang w:val="sr-Cyrl-CS"/>
        </w:rPr>
        <w:t>Ненад Барош,</w:t>
      </w:r>
      <w:r w:rsidR="00607FAD">
        <w:rPr>
          <w:rFonts w:ascii="Times New Roman" w:hAnsi="Times New Roman"/>
          <w:szCs w:val="24"/>
          <w:lang w:val="sr-Cyrl-CS"/>
        </w:rPr>
        <w:t xml:space="preserve"> Ђорђе Дабић, Биљана Пантић Пиља, 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056589" w:rsidRPr="0029080C">
        <w:rPr>
          <w:rFonts w:ascii="Times New Roman" w:hAnsi="Times New Roman"/>
          <w:szCs w:val="24"/>
          <w:lang w:val="sr-Cyrl-CS"/>
        </w:rPr>
        <w:t>Јелен</w:t>
      </w:r>
      <w:r w:rsidR="00056589">
        <w:rPr>
          <w:rFonts w:ascii="Times New Roman" w:hAnsi="Times New Roman"/>
          <w:szCs w:val="24"/>
          <w:lang w:val="sr-Cyrl-CS"/>
        </w:rPr>
        <w:t>а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Жарић Ковачевић</w:t>
      </w:r>
      <w:r w:rsidR="00975E1F" w:rsidRPr="0029080C">
        <w:rPr>
          <w:rFonts w:ascii="Times New Roman" w:hAnsi="Times New Roman"/>
          <w:szCs w:val="24"/>
          <w:lang w:val="sr-Cyrl-CS"/>
        </w:rPr>
        <w:t>, Драган М. Марковић</w:t>
      </w:r>
      <w:r w:rsidR="00AC3A4B">
        <w:rPr>
          <w:rFonts w:ascii="Times New Roman" w:hAnsi="Times New Roman"/>
          <w:szCs w:val="24"/>
          <w:lang w:val="sr-Cyrl-CS"/>
        </w:rPr>
        <w:t>, Даниел Ђивановић</w:t>
      </w:r>
      <w:r w:rsidR="00056589">
        <w:rPr>
          <w:rFonts w:ascii="Times New Roman" w:hAnsi="Times New Roman"/>
          <w:szCs w:val="24"/>
          <w:lang w:val="sr-Cyrl-CS"/>
        </w:rPr>
        <w:t xml:space="preserve"> и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Тома Фила</w:t>
      </w:r>
      <w:r w:rsidR="0020062B" w:rsidRPr="0029080C">
        <w:rPr>
          <w:rFonts w:ascii="Times New Roman" w:hAnsi="Times New Roman"/>
          <w:szCs w:val="24"/>
          <w:lang w:val="sr-Cyrl-CS"/>
        </w:rPr>
        <w:t>.</w:t>
      </w:r>
    </w:p>
    <w:p w:rsidR="00993DF9" w:rsidRPr="003D5FB3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993DF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3D5FB3">
        <w:rPr>
          <w:rFonts w:ascii="Times New Roman" w:hAnsi="Times New Roman"/>
          <w:szCs w:val="24"/>
          <w:lang w:val="ru-RU"/>
        </w:rPr>
        <w:t>С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едници </w:t>
      </w:r>
      <w:r w:rsidR="00607FAD">
        <w:rPr>
          <w:rFonts w:ascii="Times New Roman" w:hAnsi="Times New Roman"/>
          <w:szCs w:val="24"/>
          <w:lang w:val="sr-Cyrl-CS"/>
        </w:rPr>
        <w:t>је</w:t>
      </w:r>
      <w:r w:rsidRPr="0029080C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9080C">
        <w:rPr>
          <w:rFonts w:ascii="Times New Roman" w:hAnsi="Times New Roman"/>
          <w:szCs w:val="24"/>
          <w:lang w:val="sr-Cyrl-CS"/>
        </w:rPr>
        <w:t>л</w:t>
      </w:r>
      <w:r w:rsidR="00607FAD">
        <w:rPr>
          <w:rFonts w:ascii="Times New Roman" w:hAnsi="Times New Roman"/>
          <w:szCs w:val="24"/>
          <w:lang w:val="sr-Cyrl-CS"/>
        </w:rPr>
        <w:t>а</w:t>
      </w:r>
      <w:r w:rsidRPr="0029080C">
        <w:rPr>
          <w:rFonts w:ascii="Times New Roman" w:hAnsi="Times New Roman"/>
          <w:szCs w:val="24"/>
          <w:lang w:val="sr-Cyrl-CS"/>
        </w:rPr>
        <w:t xml:space="preserve"> и: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CS"/>
        </w:rPr>
        <w:t>Дубравка Краљ, за</w:t>
      </w:r>
      <w:r w:rsidR="00607FAD">
        <w:rPr>
          <w:rFonts w:ascii="Times New Roman" w:hAnsi="Times New Roman"/>
          <w:szCs w:val="24"/>
          <w:lang w:val="sr-Cyrl-CS"/>
        </w:rPr>
        <w:t>меник члана Владана Заграђанина.</w:t>
      </w:r>
    </w:p>
    <w:p w:rsidR="00607FAD" w:rsidRDefault="00607FA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3D5FB3" w:rsidRPr="003D5FB3">
        <w:rPr>
          <w:rFonts w:ascii="Times New Roman" w:hAnsi="Times New Roman"/>
          <w:szCs w:val="24"/>
          <w:lang w:val="ru-RU"/>
        </w:rPr>
        <w:t xml:space="preserve"> </w:t>
      </w:r>
      <w:r w:rsidR="003D5FB3">
        <w:rPr>
          <w:rFonts w:ascii="Times New Roman" w:hAnsi="Times New Roman"/>
          <w:szCs w:val="24"/>
          <w:lang w:val="sr-Cyrl-CS"/>
        </w:rPr>
        <w:t>Сања</w:t>
      </w:r>
      <w:r w:rsidR="003D5FB3" w:rsidRPr="003D5FB3">
        <w:rPr>
          <w:rFonts w:ascii="Times New Roman" w:hAnsi="Times New Roman"/>
          <w:szCs w:val="24"/>
          <w:lang w:val="ru-RU"/>
        </w:rPr>
        <w:t xml:space="preserve"> </w:t>
      </w:r>
      <w:r w:rsidR="00056589">
        <w:rPr>
          <w:rFonts w:ascii="Times New Roman" w:hAnsi="Times New Roman"/>
          <w:szCs w:val="24"/>
          <w:lang w:val="sr-Cyrl-CS"/>
        </w:rPr>
        <w:t xml:space="preserve">Лакић, </w:t>
      </w:r>
      <w:r w:rsidR="00E4023F" w:rsidRPr="0029080C">
        <w:rPr>
          <w:rFonts w:ascii="Times New Roman" w:hAnsi="Times New Roman"/>
          <w:szCs w:val="24"/>
          <w:lang w:val="sr-Cyrl-CS"/>
        </w:rPr>
        <w:t>д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9080C">
        <w:rPr>
          <w:rFonts w:ascii="Times New Roman" w:hAnsi="Times New Roman"/>
          <w:szCs w:val="24"/>
          <w:lang w:val="sr-Cyrl-CS"/>
        </w:rPr>
        <w:t>Александар Мартиновић</w:t>
      </w:r>
      <w:r w:rsidR="00AC3A4B">
        <w:rPr>
          <w:rFonts w:ascii="Times New Roman" w:hAnsi="Times New Roman"/>
          <w:szCs w:val="24"/>
          <w:lang w:val="sr-Cyrl-CS"/>
        </w:rPr>
        <w:t xml:space="preserve"> и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 w:rsidR="00607FAD">
        <w:rPr>
          <w:rFonts w:ascii="Times New Roman" w:hAnsi="Times New Roman"/>
          <w:szCs w:val="24"/>
          <w:lang w:val="sr-Cyrl-CS"/>
        </w:rPr>
        <w:t>Сања Јефић Бранковић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нити њ</w:t>
      </w:r>
      <w:r w:rsidR="00993DF9" w:rsidRPr="0029080C">
        <w:rPr>
          <w:rFonts w:ascii="Times New Roman" w:hAnsi="Times New Roman"/>
          <w:szCs w:val="24"/>
          <w:lang w:val="sr-Cyrl-CS"/>
        </w:rPr>
        <w:t>ихови</w:t>
      </w:r>
      <w:r w:rsidRPr="0029080C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9080C">
        <w:rPr>
          <w:rFonts w:ascii="Times New Roman" w:hAnsi="Times New Roman"/>
          <w:szCs w:val="24"/>
          <w:lang w:val="sr-Cyrl-CS"/>
        </w:rPr>
        <w:t>ци.</w:t>
      </w:r>
    </w:p>
    <w:p w:rsidR="003E04E6" w:rsidRPr="0029080C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58AF" w:rsidRDefault="006058AF" w:rsidP="007D0590">
      <w:pPr>
        <w:ind w:firstLine="720"/>
        <w:jc w:val="both"/>
        <w:rPr>
          <w:rFonts w:asciiTheme="minorHAnsi" w:hAnsiTheme="minorHAnsi"/>
          <w:lang w:val="sr-Cyrl-RS"/>
        </w:rPr>
      </w:pPr>
      <w:r w:rsidRPr="003D5FB3">
        <w:rPr>
          <w:rFonts w:ascii="Times New Roman" w:hAnsi="Times New Roman"/>
          <w:szCs w:val="24"/>
          <w:lang w:val="ru-RU"/>
        </w:rPr>
        <w:t xml:space="preserve">Седници </w:t>
      </w:r>
      <w:r w:rsidR="00971C3C" w:rsidRPr="003D5FB3">
        <w:rPr>
          <w:rFonts w:ascii="Times New Roman" w:hAnsi="Times New Roman"/>
          <w:szCs w:val="24"/>
          <w:lang w:val="ru-RU"/>
        </w:rPr>
        <w:t>су</w:t>
      </w:r>
      <w:r w:rsidRPr="003D5FB3">
        <w:rPr>
          <w:rFonts w:ascii="Times New Roman" w:hAnsi="Times New Roman"/>
          <w:szCs w:val="24"/>
          <w:lang w:val="ru-RU"/>
        </w:rPr>
        <w:t xml:space="preserve"> присуствовали и: </w:t>
      </w:r>
      <w:r w:rsidR="003E04E6" w:rsidRPr="003D5FB3">
        <w:rPr>
          <w:rFonts w:ascii="Times New Roman" w:hAnsi="Times New Roman"/>
          <w:szCs w:val="24"/>
          <w:lang w:val="ru-RU"/>
        </w:rPr>
        <w:t>Маја Мачужић Пузић, државни секретар</w:t>
      </w:r>
      <w:r w:rsidRPr="003D5FB3">
        <w:rPr>
          <w:rFonts w:ascii="Times New Roman" w:hAnsi="Times New Roman"/>
          <w:szCs w:val="24"/>
          <w:lang w:val="ru-RU"/>
        </w:rPr>
        <w:t xml:space="preserve"> у Министарству</w:t>
      </w:r>
      <w:r w:rsidR="003E04E6" w:rsidRPr="003D5FB3">
        <w:rPr>
          <w:rFonts w:ascii="Times New Roman" w:hAnsi="Times New Roman"/>
          <w:szCs w:val="24"/>
          <w:lang w:val="ru-RU"/>
        </w:rPr>
        <w:t xml:space="preserve"> државне управе и локалне самоуправе</w:t>
      </w:r>
      <w:r w:rsidR="00AC3A4B">
        <w:rPr>
          <w:rFonts w:ascii="Times New Roman" w:hAnsi="Times New Roman"/>
          <w:szCs w:val="24"/>
          <w:lang w:val="sr-Cyrl-RS"/>
        </w:rPr>
        <w:t xml:space="preserve">, </w:t>
      </w:r>
      <w:r w:rsidR="00AC3A4B" w:rsidRPr="00AC3A4B">
        <w:rPr>
          <w:lang w:val="sr-Cyrl-RS"/>
        </w:rPr>
        <w:t>Ивана Савићевић</w:t>
      </w:r>
      <w:r w:rsidR="00AC3A4B" w:rsidRPr="00155561">
        <w:rPr>
          <w:lang w:val="sr-Cyrl-RS"/>
        </w:rPr>
        <w:t>, помоћник министра</w:t>
      </w:r>
      <w:r w:rsidR="00AC3A4B">
        <w:rPr>
          <w:color w:val="1F497D"/>
          <w:lang w:val="sr-Cyrl-RS"/>
        </w:rPr>
        <w:t xml:space="preserve"> </w:t>
      </w:r>
      <w:r w:rsidR="00AC3A4B" w:rsidRPr="00C163B9">
        <w:rPr>
          <w:lang w:val="sr-Cyrl-RS"/>
        </w:rPr>
        <w:t>државн</w:t>
      </w:r>
      <w:r w:rsidR="00AC3A4B">
        <w:rPr>
          <w:lang w:val="sr-Cyrl-RS"/>
        </w:rPr>
        <w:t>е</w:t>
      </w:r>
      <w:r w:rsidR="00AC3A4B" w:rsidRPr="00C163B9">
        <w:rPr>
          <w:lang w:val="sr-Cyrl-RS"/>
        </w:rPr>
        <w:t xml:space="preserve"> управе и локалне самоуправе</w:t>
      </w:r>
      <w:r w:rsidR="003E04E6" w:rsidRPr="003D5FB3">
        <w:rPr>
          <w:rFonts w:ascii="Times New Roman" w:hAnsi="Times New Roman"/>
          <w:szCs w:val="24"/>
          <w:lang w:val="ru-RU"/>
        </w:rPr>
        <w:t xml:space="preserve"> и </w:t>
      </w:r>
      <w:r w:rsidR="00607FAD" w:rsidRPr="00607FAD">
        <w:rPr>
          <w:lang w:val="sr-Cyrl-RS"/>
        </w:rPr>
        <w:t>Гордан</w:t>
      </w:r>
      <w:r w:rsidR="00607FAD">
        <w:rPr>
          <w:rFonts w:asciiTheme="minorHAnsi" w:hAnsiTheme="minorHAnsi"/>
          <w:lang w:val="sr-Cyrl-RS"/>
        </w:rPr>
        <w:t>а</w:t>
      </w:r>
      <w:r w:rsidR="00607FAD" w:rsidRPr="00607FAD">
        <w:rPr>
          <w:lang w:val="sr-Cyrl-RS"/>
        </w:rPr>
        <w:t xml:space="preserve"> Пођанин</w:t>
      </w:r>
      <w:r w:rsidR="00607FAD">
        <w:rPr>
          <w:b/>
          <w:lang w:val="sr-Cyrl-RS"/>
        </w:rPr>
        <w:t xml:space="preserve">, </w:t>
      </w:r>
      <w:r w:rsidR="00607FAD">
        <w:rPr>
          <w:lang w:val="sr-Cyrl-RS"/>
        </w:rPr>
        <w:t>виш</w:t>
      </w:r>
      <w:r w:rsidR="00607FAD">
        <w:rPr>
          <w:rFonts w:asciiTheme="minorHAnsi" w:hAnsiTheme="minorHAnsi"/>
          <w:lang w:val="sr-Cyrl-RS"/>
        </w:rPr>
        <w:t>и</w:t>
      </w:r>
      <w:r w:rsidR="00607FAD">
        <w:rPr>
          <w:lang w:val="sr-Cyrl-RS"/>
        </w:rPr>
        <w:t xml:space="preserve"> саветник у </w:t>
      </w:r>
      <w:r w:rsidR="00607FAD" w:rsidRPr="00C163B9">
        <w:rPr>
          <w:lang w:val="sr-Cyrl-RS"/>
        </w:rPr>
        <w:t>Министарству државне управе и локалне самоуправе</w:t>
      </w:r>
      <w:r w:rsidR="007D0590">
        <w:rPr>
          <w:rFonts w:asciiTheme="minorHAnsi" w:hAnsiTheme="minorHAnsi"/>
          <w:lang w:val="sr-Cyrl-RS"/>
        </w:rPr>
        <w:t>.</w:t>
      </w:r>
    </w:p>
    <w:p w:rsidR="00E7098B" w:rsidRDefault="00E7098B" w:rsidP="007D0590">
      <w:pPr>
        <w:ind w:firstLine="720"/>
        <w:jc w:val="both"/>
        <w:rPr>
          <w:rFonts w:asciiTheme="minorHAnsi" w:hAnsiTheme="minorHAnsi"/>
          <w:lang w:val="sr-Cyrl-RS"/>
        </w:rPr>
      </w:pPr>
    </w:p>
    <w:p w:rsidR="00E7098B" w:rsidRDefault="00E7098B" w:rsidP="00E709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075B5">
        <w:rPr>
          <w:rFonts w:ascii="Times New Roman" w:hAnsi="Times New Roman"/>
          <w:sz w:val="24"/>
          <w:szCs w:val="24"/>
          <w:lang w:val="sr-Cyrl-CS"/>
        </w:rPr>
        <w:t xml:space="preserve">Пре утврђивања дневног реда </w:t>
      </w:r>
      <w:r>
        <w:rPr>
          <w:rFonts w:ascii="Times New Roman" w:hAnsi="Times New Roman"/>
          <w:sz w:val="24"/>
          <w:szCs w:val="24"/>
          <w:lang w:val="sr-Cyrl-CS"/>
        </w:rPr>
        <w:t>председавајући је обавестио присутне да није било примедби у писаној форми на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записнике са </w:t>
      </w:r>
      <w:r w:rsidRPr="003D5FB3">
        <w:rPr>
          <w:rFonts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3D5FB3">
        <w:rPr>
          <w:rFonts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 седнице Одбора</w:t>
      </w:r>
      <w:r>
        <w:rPr>
          <w:rFonts w:ascii="Times New Roman" w:hAnsi="Times New Roman"/>
          <w:sz w:val="24"/>
          <w:szCs w:val="24"/>
          <w:lang w:val="sr-Cyrl-CS"/>
        </w:rPr>
        <w:t xml:space="preserve">, па је ставио на гласање, а чланови и заменици чланова Одбора су </w:t>
      </w:r>
      <w:r w:rsidRPr="005267E0">
        <w:rPr>
          <w:rFonts w:ascii="Times New Roman" w:hAnsi="Times New Roman"/>
          <w:b/>
          <w:sz w:val="24"/>
          <w:szCs w:val="24"/>
          <w:lang w:val="sr-Cyrl-CS"/>
        </w:rPr>
        <w:t>једногласно</w:t>
      </w:r>
      <w:r>
        <w:rPr>
          <w:rFonts w:ascii="Times New Roman" w:hAnsi="Times New Roman"/>
          <w:sz w:val="24"/>
          <w:szCs w:val="24"/>
          <w:lang w:val="sr-Cyrl-CS"/>
        </w:rPr>
        <w:t xml:space="preserve"> усвојили Записник 22. седнице одржане 13. октобра 2021. године и  Записник 23. седнице одржане 26. октобра 2021. године.</w:t>
      </w:r>
    </w:p>
    <w:p w:rsidR="00816B0D" w:rsidRDefault="00816B0D" w:rsidP="00E7098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16B0D" w:rsidRDefault="00816B0D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>Председник</w:t>
      </w:r>
      <w:r>
        <w:rPr>
          <w:rFonts w:ascii="Times New Roman" w:hAnsi="Times New Roman"/>
          <w:szCs w:val="24"/>
          <w:lang w:val="sr-Cyrl-CS"/>
        </w:rPr>
        <w:t xml:space="preserve"> Одбор</w:t>
      </w:r>
      <w:r w:rsidR="006C6F13">
        <w:rPr>
          <w:rFonts w:ascii="Times New Roman" w:hAnsi="Times New Roman"/>
          <w:szCs w:val="24"/>
          <w:lang w:val="sr-Cyrl-C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је п</w:t>
      </w:r>
      <w:r w:rsidRPr="00C83D02">
        <w:rPr>
          <w:rFonts w:ascii="Times New Roman" w:hAnsi="Times New Roman" w:hint="eastAsia"/>
          <w:szCs w:val="24"/>
          <w:lang w:val="sr-Cyrl-CS"/>
        </w:rPr>
        <w:t>редл</w:t>
      </w:r>
      <w:r>
        <w:rPr>
          <w:rFonts w:ascii="Times New Roman" w:hAnsi="Times New Roman"/>
          <w:szCs w:val="24"/>
          <w:lang w:val="sr-Cyrl-CS"/>
        </w:rPr>
        <w:t>ожио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да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основу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члана</w:t>
      </w:r>
      <w:r w:rsidRPr="00C83D02">
        <w:rPr>
          <w:rFonts w:ascii="Times New Roman" w:hAnsi="Times New Roman"/>
          <w:szCs w:val="24"/>
          <w:lang w:val="sr-Cyrl-CS"/>
        </w:rPr>
        <w:t xml:space="preserve"> 76. </w:t>
      </w:r>
      <w:r>
        <w:rPr>
          <w:rFonts w:ascii="Times New Roman" w:hAnsi="Times New Roman"/>
          <w:szCs w:val="24"/>
          <w:lang w:val="sr-Cyrl-RS"/>
        </w:rPr>
        <w:t xml:space="preserve">Пословника Народне скупштине </w:t>
      </w:r>
      <w:r w:rsidRPr="00C83D02">
        <w:rPr>
          <w:rFonts w:ascii="Times New Roman" w:hAnsi="Times New Roman" w:hint="eastAsia"/>
          <w:szCs w:val="24"/>
          <w:lang w:val="sr-Cyrl-CS"/>
        </w:rPr>
        <w:t>на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6C6F13">
        <w:rPr>
          <w:rFonts w:ascii="Times New Roman" w:hAnsi="Times New Roman"/>
          <w:szCs w:val="24"/>
          <w:lang w:val="sr-Cyrl-CS"/>
        </w:rPr>
        <w:t>Двадесетседмој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седници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Одбора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води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заједнички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начелни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претрес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тачкама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1,</w:t>
      </w:r>
      <w:r w:rsidRPr="00C83D02">
        <w:rPr>
          <w:rFonts w:ascii="Times New Roman" w:hAnsi="Times New Roman"/>
          <w:szCs w:val="24"/>
          <w:lang w:val="sr-Cyrl-CS"/>
        </w:rPr>
        <w:t>2</w:t>
      </w:r>
      <w:r>
        <w:rPr>
          <w:rFonts w:ascii="Times New Roman" w:hAnsi="Times New Roman"/>
          <w:szCs w:val="24"/>
          <w:lang w:val="sr-Cyrl-CS"/>
        </w:rPr>
        <w:t>,3</w:t>
      </w:r>
      <w:r w:rsidR="003D5FB3" w:rsidRPr="003D5FB3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sr-Cyrl-CS"/>
        </w:rPr>
        <w:t xml:space="preserve"> и 4</w:t>
      </w:r>
      <w:r w:rsidRPr="00C83D02">
        <w:rPr>
          <w:rFonts w:ascii="Times New Roman" w:hAnsi="Times New Roman"/>
          <w:szCs w:val="24"/>
          <w:lang w:val="sr-Cyrl-CS"/>
        </w:rPr>
        <w:t xml:space="preserve">. </w:t>
      </w:r>
      <w:r w:rsidRPr="00C83D02">
        <w:rPr>
          <w:rFonts w:ascii="Times New Roman" w:hAnsi="Times New Roman" w:hint="eastAsia"/>
          <w:szCs w:val="24"/>
          <w:lang w:val="sr-Cyrl-CS"/>
        </w:rPr>
        <w:t>предложеног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дневног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реда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након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чега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ће</w:t>
      </w:r>
      <w:r>
        <w:rPr>
          <w:rFonts w:ascii="Times New Roman" w:hAnsi="Times New Roman"/>
          <w:szCs w:val="24"/>
          <w:lang w:val="sr-Cyrl-CS"/>
        </w:rPr>
        <w:t xml:space="preserve"> Одбор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обавити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гласање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свакој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тачки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посебно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816B0D" w:rsidRDefault="00816B0D" w:rsidP="00816B0D">
      <w:pPr>
        <w:ind w:firstLine="700"/>
        <w:jc w:val="both"/>
        <w:rPr>
          <w:rFonts w:ascii="Times New Roman" w:hAnsi="Times New Roman"/>
          <w:szCs w:val="24"/>
          <w:lang w:val="sr-Cyrl-CS"/>
        </w:rPr>
      </w:pPr>
    </w:p>
    <w:p w:rsidR="00816B0D" w:rsidRPr="004A6758" w:rsidRDefault="00816B0D" w:rsidP="00816B0D">
      <w:pPr>
        <w:ind w:firstLine="700"/>
        <w:jc w:val="both"/>
        <w:rPr>
          <w:rFonts w:ascii="Times New Roman" w:hAnsi="Times New Roman"/>
          <w:szCs w:val="24"/>
          <w:lang w:val="sr-Cyrl-CS"/>
        </w:rPr>
      </w:pPr>
      <w:r w:rsidRPr="00C83D02">
        <w:rPr>
          <w:rFonts w:ascii="Times New Roman" w:hAnsi="Times New Roman"/>
          <w:szCs w:val="24"/>
          <w:lang w:val="sr-Cyrl-CS"/>
        </w:rPr>
        <w:tab/>
      </w:r>
      <w:r w:rsidRPr="004A6758">
        <w:rPr>
          <w:rFonts w:ascii="Times New Roman" w:hAnsi="Times New Roman"/>
          <w:szCs w:val="24"/>
          <w:lang w:val="sr-Cyrl-CS"/>
        </w:rPr>
        <w:t xml:space="preserve">Чланови и заменици чланова Одбора  </w:t>
      </w:r>
      <w:r w:rsidRPr="006C6F13">
        <w:rPr>
          <w:rFonts w:ascii="Times New Roman" w:hAnsi="Times New Roman"/>
          <w:szCs w:val="24"/>
          <w:lang w:val="sr-Cyrl-CS"/>
        </w:rPr>
        <w:t>су</w:t>
      </w:r>
      <w:r w:rsidRPr="00816B0D">
        <w:rPr>
          <w:rFonts w:ascii="Times New Roman" w:hAnsi="Times New Roman"/>
          <w:b/>
          <w:szCs w:val="24"/>
          <w:lang w:val="sr-Cyrl-CS"/>
        </w:rPr>
        <w:t xml:space="preserve">   једногласно</w:t>
      </w:r>
      <w:r w:rsidRPr="004A6758">
        <w:rPr>
          <w:rFonts w:ascii="Times New Roman" w:hAnsi="Times New Roman"/>
          <w:szCs w:val="24"/>
          <w:lang w:val="sr-Cyrl-CS"/>
        </w:rPr>
        <w:t xml:space="preserve">  прихватили   наведен</w:t>
      </w:r>
      <w:r>
        <w:rPr>
          <w:rFonts w:ascii="Times New Roman" w:hAnsi="Times New Roman"/>
          <w:szCs w:val="24"/>
          <w:lang w:val="sr-Cyrl-CS"/>
        </w:rPr>
        <w:t>и</w:t>
      </w:r>
      <w:r w:rsidRPr="004A6758">
        <w:rPr>
          <w:rFonts w:ascii="Times New Roman" w:hAnsi="Times New Roman"/>
          <w:szCs w:val="24"/>
          <w:lang w:val="sr-Cyrl-CS"/>
        </w:rPr>
        <w:t xml:space="preserve"> предлог. </w:t>
      </w:r>
    </w:p>
    <w:p w:rsidR="002619FC" w:rsidRPr="0029080C" w:rsidRDefault="002619FC" w:rsidP="001720A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619FC" w:rsidRPr="0029080C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2619FC" w:rsidRPr="0029080C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1B5A93" w:rsidRPr="00816B0D">
        <w:rPr>
          <w:rFonts w:ascii="Times New Roman" w:hAnsi="Times New Roman"/>
          <w:b/>
          <w:szCs w:val="24"/>
          <w:lang w:val="sr-Cyrl-CS"/>
        </w:rPr>
        <w:t>већином гласова</w:t>
      </w:r>
      <w:r w:rsidR="002619FC" w:rsidRPr="0029080C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16B0D" w:rsidRDefault="00816B0D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</w:p>
    <w:p w:rsidR="00816B0D" w:rsidRDefault="00816B0D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</w:p>
    <w:p w:rsidR="00816B0D" w:rsidRDefault="00816B0D" w:rsidP="00751934">
      <w:pPr>
        <w:tabs>
          <w:tab w:val="left" w:pos="-567"/>
          <w:tab w:val="left" w:pos="-142"/>
        </w:tabs>
        <w:rPr>
          <w:rFonts w:ascii="Times New Roman" w:hAnsi="Times New Roman"/>
          <w:szCs w:val="24"/>
          <w:lang w:val="sr-Cyrl-CS"/>
        </w:rPr>
      </w:pPr>
    </w:p>
    <w:p w:rsidR="001B5A93" w:rsidRPr="0029080C" w:rsidRDefault="00A72EF2" w:rsidP="002C7BBF">
      <w:pPr>
        <w:tabs>
          <w:tab w:val="left" w:pos="-567"/>
          <w:tab w:val="left" w:pos="-142"/>
        </w:tabs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Д н е в н и  р е д:</w:t>
      </w:r>
    </w:p>
    <w:p w:rsidR="001B5A93" w:rsidRPr="001B5A93" w:rsidRDefault="001B5A93" w:rsidP="002C7BBF">
      <w:pPr>
        <w:contextualSpacing/>
        <w:jc w:val="both"/>
        <w:rPr>
          <w:rFonts w:ascii="Times New Roman" w:hAnsi="Times New Roman"/>
          <w:color w:val="000000"/>
          <w:szCs w:val="24"/>
        </w:rPr>
      </w:pPr>
    </w:p>
    <w:p w:rsidR="00607FAD" w:rsidRPr="006C6F13" w:rsidRDefault="00607FAD" w:rsidP="00607FA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295" w:line="274" w:lineRule="exact"/>
        <w:ind w:right="1073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Разматрање Предлога закона о изменама Закона о запосленима у јавним службама</w:t>
      </w:r>
      <w:r w:rsidRPr="006C6F1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који је поднела Влада (број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011-2073/21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од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новембра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 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године), у начелу;</w:t>
      </w:r>
    </w:p>
    <w:p w:rsidR="00607FAD" w:rsidRPr="006C6F13" w:rsidRDefault="00607FAD" w:rsidP="00607FA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122" w:line="274" w:lineRule="exact"/>
        <w:ind w:right="1058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Разматрање Предлога закона о изменама Закона о систему плата запослених у јавном сектору</w:t>
      </w:r>
      <w:r w:rsidRPr="006C6F1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који је поднела Влада (број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011-2074/21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од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новембра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 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године), у начелу;</w:t>
      </w:r>
    </w:p>
    <w:p w:rsidR="00607FAD" w:rsidRPr="006C6F13" w:rsidRDefault="00607FAD" w:rsidP="00607FA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108" w:line="281" w:lineRule="exact"/>
        <w:ind w:right="1058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 w:rsidRPr="006C6F1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6C6F1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који је поднела Влада (број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011-2070/21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од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новембра</w:t>
      </w:r>
      <w:r w:rsidRPr="006C6F1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</w:t>
      </w:r>
      <w:r w:rsidRPr="006C6F1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године), у начелу;</w:t>
      </w:r>
    </w:p>
    <w:p w:rsidR="00E7098B" w:rsidRPr="00751934" w:rsidRDefault="00607FAD" w:rsidP="00816B0D">
      <w:pPr>
        <w:numPr>
          <w:ilvl w:val="0"/>
          <w:numId w:val="9"/>
        </w:numPr>
        <w:tabs>
          <w:tab w:val="left" w:pos="1210"/>
        </w:tabs>
        <w:autoSpaceDE w:val="0"/>
        <w:autoSpaceDN w:val="0"/>
        <w:adjustRightInd w:val="0"/>
        <w:spacing w:before="108" w:line="281" w:lineRule="exact"/>
        <w:ind w:right="1058"/>
        <w:jc w:val="both"/>
        <w:rPr>
          <w:rFonts w:ascii="Times New Roman" w:eastAsiaTheme="minorEastAsia" w:hAnsi="Times New Roman"/>
          <w:bCs/>
          <w:color w:val="000000"/>
          <w:szCs w:val="24"/>
          <w:lang w:val="sr-Latn-CS" w:eastAsia="sr-Latn-CS"/>
        </w:rPr>
      </w:pPr>
      <w:r w:rsidRPr="006C6F13">
        <w:rPr>
          <w:rFonts w:ascii="Times New Roman" w:hAnsi="Times New Roman"/>
          <w:bCs/>
          <w:color w:val="000000"/>
          <w:szCs w:val="24"/>
          <w:lang w:val="sr-Cyrl-CS" w:eastAsia="sr-Cyrl-CS"/>
        </w:rPr>
        <w:t>Разматрање Предлога закона о изменама Закона о платама службеника и намештеника у органима аутономне покрајине и јединице локалне самоуправе</w:t>
      </w:r>
      <w:r w:rsidRPr="006C6F13">
        <w:rPr>
          <w:rFonts w:ascii="Times New Roman" w:hAnsi="Times New Roman"/>
          <w:b/>
          <w:bCs/>
          <w:color w:val="000000"/>
          <w:szCs w:val="24"/>
          <w:lang w:val="sr-Cyrl-CS" w:eastAsia="sr-Cyrl-CS"/>
        </w:rPr>
        <w:t xml:space="preserve">, </w:t>
      </w:r>
      <w:r w:rsidRPr="006C6F13">
        <w:rPr>
          <w:rFonts w:ascii="Times New Roman" w:hAnsi="Times New Roman"/>
          <w:color w:val="000000"/>
          <w:szCs w:val="24"/>
          <w:lang w:val="sr-Cyrl-CS" w:eastAsia="sr-Cyrl-CS"/>
        </w:rPr>
        <w:t>који је поднела Влада (број</w:t>
      </w:r>
      <w:r w:rsidRPr="006C6F13">
        <w:rPr>
          <w:rFonts w:ascii="Times New Roman" w:hAnsi="Times New Roman"/>
          <w:color w:val="000000"/>
          <w:szCs w:val="24"/>
          <w:lang w:val="sr-Latn-CS" w:eastAsia="sr-Cyrl-CS"/>
        </w:rPr>
        <w:t xml:space="preserve"> 011-2068/21</w:t>
      </w:r>
      <w:r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од</w:t>
      </w:r>
      <w:r w:rsidRPr="006C6F13">
        <w:rPr>
          <w:rFonts w:ascii="Times New Roman" w:hAnsi="Times New Roman"/>
          <w:color w:val="000000"/>
          <w:szCs w:val="24"/>
          <w:lang w:val="sr-Latn-CS" w:eastAsia="sr-Cyrl-CS"/>
        </w:rPr>
        <w:t xml:space="preserve"> 19.</w:t>
      </w:r>
      <w:r w:rsidRPr="006C6F13">
        <w:rPr>
          <w:rFonts w:ascii="Times New Roman" w:hAnsi="Times New Roman"/>
          <w:color w:val="000000"/>
          <w:szCs w:val="24"/>
          <w:lang w:val="sr-Cyrl-CS" w:eastAsia="sr-Cyrl-CS"/>
        </w:rPr>
        <w:t xml:space="preserve"> новембра</w:t>
      </w:r>
      <w:r w:rsidRPr="006C6F13">
        <w:rPr>
          <w:rFonts w:ascii="Times New Roman" w:hAnsi="Times New Roman"/>
          <w:color w:val="000000"/>
          <w:szCs w:val="24"/>
          <w:lang w:val="sr-Latn-CS" w:eastAsia="sr-Cyrl-CS"/>
        </w:rPr>
        <w:t xml:space="preserve"> 2021. </w:t>
      </w:r>
      <w:r w:rsidRPr="006C6F13">
        <w:rPr>
          <w:rFonts w:ascii="Times New Roman" w:hAnsi="Times New Roman"/>
          <w:color w:val="000000"/>
          <w:szCs w:val="24"/>
          <w:lang w:val="sr-Cyrl-CS" w:eastAsia="sr-Cyrl-CS"/>
        </w:rPr>
        <w:t>године)</w:t>
      </w:r>
      <w:r w:rsidRPr="003D5FB3">
        <w:rPr>
          <w:rFonts w:ascii="Times New Roman" w:hAnsi="Times New Roman"/>
          <w:color w:val="000000"/>
          <w:szCs w:val="24"/>
          <w:lang w:val="ru-RU" w:eastAsia="sr-Cyrl-CS"/>
        </w:rPr>
        <w:t xml:space="preserve">, </w:t>
      </w:r>
      <w:r w:rsidRPr="006C6F13">
        <w:rPr>
          <w:rFonts w:ascii="Times New Roman" w:hAnsi="Times New Roman"/>
          <w:color w:val="000000"/>
          <w:szCs w:val="24"/>
          <w:lang w:val="sr-Cyrl-RS" w:eastAsia="sr-Cyrl-CS"/>
        </w:rPr>
        <w:t>у начелу</w:t>
      </w:r>
      <w:r w:rsidR="002C7BBF" w:rsidRPr="006C6F13">
        <w:rPr>
          <w:rFonts w:ascii="Times New Roman" w:hAnsi="Times New Roman"/>
          <w:color w:val="000000"/>
          <w:szCs w:val="24"/>
          <w:lang w:val="sr-Cyrl-RS" w:eastAsia="sr-Cyrl-CS"/>
        </w:rPr>
        <w:t>.</w:t>
      </w:r>
    </w:p>
    <w:p w:rsidR="009E3974" w:rsidRPr="00E7098B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RS"/>
        </w:rPr>
      </w:pPr>
    </w:p>
    <w:p w:rsidR="00E7098B" w:rsidRPr="00E46E5B" w:rsidRDefault="00E7098B" w:rsidP="00E46E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  <w:r>
        <w:rPr>
          <w:b/>
          <w:lang w:val="sr-Cyrl-CS"/>
        </w:rPr>
        <w:tab/>
      </w:r>
      <w:r w:rsidR="006C6F13">
        <w:rPr>
          <w:rFonts w:ascii="Times New Roman" w:hAnsi="Times New Roman" w:cs="Times New Roman"/>
          <w:b/>
          <w:sz w:val="24"/>
          <w:szCs w:val="24"/>
          <w:lang w:val="sr-Cyrl-CS"/>
        </w:rPr>
        <w:t>ОБЈЕДИЊЕНА РАСПРАВА о 1,2,3 и</w:t>
      </w:r>
      <w:r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234E04"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>тачки</w:t>
      </w:r>
      <w:r w:rsidR="00234E04"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закона о изменама Закона о запосленима у јавним службама</w:t>
      </w:r>
      <w:r w:rsidR="002C7BBF"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2C7BBF"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011-2073/21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="002C7BBF"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="002C7BBF"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="002C7BBF"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; Разматрање Предлога закона о изменама Закона о систему плата запослених у јавном сектору</w:t>
      </w:r>
      <w:r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011-2074/21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начелу; 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011-2070/21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начелу; Разматрање Предлога закона о изменама Закона о платама службеника и намештеника у органима аутономне покрајине и јединице локалне самоуправе</w:t>
      </w:r>
      <w:r w:rsidRPr="00E46E5B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011-2068/21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E46E5B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Pr="003D5FB3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, </w:t>
      </w:r>
      <w:r w:rsidRPr="00E46E5B">
        <w:rPr>
          <w:rFonts w:ascii="Times New Roman" w:hAnsi="Times New Roman" w:cs="Times New Roman"/>
          <w:sz w:val="24"/>
          <w:szCs w:val="24"/>
          <w:lang w:val="sr-Cyrl-RS" w:eastAsia="sr-Cyrl-CS"/>
        </w:rPr>
        <w:t>у начелу.</w:t>
      </w:r>
    </w:p>
    <w:p w:rsidR="00816B0D" w:rsidRPr="00E46E5B" w:rsidRDefault="00816B0D" w:rsidP="00E46E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3D5FB3" w:rsidRDefault="006C6F13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 w:rsidRPr="003D5FB3">
        <w:rPr>
          <w:rFonts w:ascii="Times New Roman" w:hAnsi="Times New Roman"/>
          <w:szCs w:val="24"/>
          <w:lang w:val="ru-RU"/>
        </w:rPr>
        <w:t>Маја Мачужић Пузић</w:t>
      </w:r>
      <w:r>
        <w:rPr>
          <w:rFonts w:ascii="Times New Roman" w:hAnsi="Times New Roman"/>
          <w:szCs w:val="24"/>
          <w:lang w:val="sr-Cyrl-RS"/>
        </w:rPr>
        <w:t xml:space="preserve"> је у уводном излагању упознала присутне </w:t>
      </w:r>
      <w:r w:rsidR="003E75A2">
        <w:rPr>
          <w:rFonts w:ascii="Times New Roman" w:hAnsi="Times New Roman"/>
          <w:szCs w:val="24"/>
          <w:lang w:val="sr-Cyrl-RS"/>
        </w:rPr>
        <w:t>са сетом закона о систему плата запос</w:t>
      </w:r>
      <w:r w:rsidR="00043401">
        <w:rPr>
          <w:rFonts w:ascii="Times New Roman" w:hAnsi="Times New Roman"/>
          <w:szCs w:val="24"/>
          <w:lang w:val="sr-Cyrl-RS"/>
        </w:rPr>
        <w:t>л</w:t>
      </w:r>
      <w:r w:rsidR="003E75A2">
        <w:rPr>
          <w:rFonts w:ascii="Times New Roman" w:hAnsi="Times New Roman"/>
          <w:szCs w:val="24"/>
          <w:lang w:val="sr-Cyrl-RS"/>
        </w:rPr>
        <w:t>ених  у јавном сектору, јавним агенцијама и другим организацијама чији је оснивач Република Србија, аутономна покрајина и</w:t>
      </w:r>
      <w:r w:rsidR="003D5FB3">
        <w:rPr>
          <w:rFonts w:ascii="Times New Roman" w:hAnsi="Times New Roman"/>
          <w:szCs w:val="24"/>
          <w:lang w:val="sr-Cyrl-RS"/>
        </w:rPr>
        <w:t>ли јединица локалне самоуправе.</w:t>
      </w:r>
    </w:p>
    <w:p w:rsidR="003D5FB3" w:rsidRDefault="003E75A2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Истакла је да је нови систем плата заснован на идеји да ће запослени у јавној управи за исти упоредиви посао добијати исту плату, што у овом тренутку није тако.  </w:t>
      </w:r>
    </w:p>
    <w:p w:rsidR="003D5FB3" w:rsidRDefault="003D5FB3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Р</w:t>
      </w:r>
      <w:r w:rsidR="003E75A2">
        <w:rPr>
          <w:rFonts w:ascii="Times New Roman" w:hAnsi="Times New Roman"/>
          <w:szCs w:val="24"/>
          <w:lang w:val="sr-Cyrl-RS"/>
        </w:rPr>
        <w:t xml:space="preserve">екла </w:t>
      </w:r>
      <w:r>
        <w:rPr>
          <w:rFonts w:ascii="Times New Roman" w:hAnsi="Times New Roman"/>
          <w:szCs w:val="24"/>
          <w:lang w:val="sr-Cyrl-RS"/>
        </w:rPr>
        <w:t xml:space="preserve">је </w:t>
      </w:r>
      <w:r w:rsidR="003E75A2">
        <w:rPr>
          <w:rFonts w:ascii="Times New Roman" w:hAnsi="Times New Roman"/>
          <w:szCs w:val="24"/>
          <w:lang w:val="sr-Cyrl-RS"/>
        </w:rPr>
        <w:t xml:space="preserve">да према </w:t>
      </w:r>
      <w:r>
        <w:rPr>
          <w:rFonts w:ascii="Times New Roman" w:hAnsi="Times New Roman"/>
          <w:szCs w:val="24"/>
          <w:lang w:val="sr-Cyrl-RS"/>
        </w:rPr>
        <w:t xml:space="preserve">важећим </w:t>
      </w:r>
      <w:r w:rsidR="003E75A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прописима</w:t>
      </w:r>
      <w:r w:rsidR="003E75A2">
        <w:rPr>
          <w:rFonts w:ascii="Times New Roman" w:hAnsi="Times New Roman"/>
          <w:szCs w:val="24"/>
          <w:lang w:val="sr-Cyrl-RS"/>
        </w:rPr>
        <w:t xml:space="preserve"> постоје различити критеријуми и елементи за обрачун плате</w:t>
      </w:r>
      <w:r w:rsidR="00726E66">
        <w:rPr>
          <w:rFonts w:ascii="Times New Roman" w:hAnsi="Times New Roman"/>
          <w:szCs w:val="24"/>
          <w:lang w:val="sr-Cyrl-RS"/>
        </w:rPr>
        <w:t xml:space="preserve"> у различитим деловима јавне управе</w:t>
      </w:r>
      <w:r>
        <w:rPr>
          <w:rFonts w:ascii="Times New Roman" w:hAnsi="Times New Roman"/>
          <w:szCs w:val="24"/>
          <w:lang w:val="sr-Cyrl-RS"/>
        </w:rPr>
        <w:t>,</w:t>
      </w:r>
      <w:r w:rsidR="00726E66">
        <w:rPr>
          <w:rFonts w:ascii="Times New Roman" w:hAnsi="Times New Roman"/>
          <w:szCs w:val="24"/>
          <w:lang w:val="sr-Cyrl-RS"/>
        </w:rPr>
        <w:t xml:space="preserve"> што резултира да су плате запослених неуједначене. </w:t>
      </w:r>
    </w:p>
    <w:p w:rsidR="006C6F13" w:rsidRDefault="00726E66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Нагласила је да постоји</w:t>
      </w:r>
      <w:r w:rsidR="003D5FB3">
        <w:rPr>
          <w:rFonts w:ascii="Times New Roman" w:hAnsi="Times New Roman"/>
          <w:szCs w:val="24"/>
          <w:lang w:val="sr-Cyrl-RS"/>
        </w:rPr>
        <w:t xml:space="preserve"> и</w:t>
      </w:r>
      <w:r>
        <w:rPr>
          <w:rFonts w:ascii="Times New Roman" w:hAnsi="Times New Roman"/>
          <w:szCs w:val="24"/>
          <w:lang w:val="sr-Cyrl-RS"/>
        </w:rPr>
        <w:t xml:space="preserve">  неуједначеност између коефицијената и основица </w:t>
      </w:r>
      <w:r w:rsidR="003D5FB3">
        <w:rPr>
          <w:rFonts w:ascii="Times New Roman" w:hAnsi="Times New Roman"/>
          <w:szCs w:val="24"/>
          <w:lang w:val="sr-Cyrl-RS"/>
        </w:rPr>
        <w:t>за обрачун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3D5FB3">
        <w:rPr>
          <w:rFonts w:ascii="Times New Roman" w:hAnsi="Times New Roman"/>
          <w:szCs w:val="24"/>
          <w:lang w:val="sr-Cyrl-RS"/>
        </w:rPr>
        <w:t>плата</w:t>
      </w:r>
      <w:r>
        <w:rPr>
          <w:rFonts w:ascii="Times New Roman" w:hAnsi="Times New Roman"/>
          <w:szCs w:val="24"/>
          <w:lang w:val="sr-Cyrl-RS"/>
        </w:rPr>
        <w:t xml:space="preserve"> запослен</w:t>
      </w:r>
      <w:r w:rsidR="003D5FB3">
        <w:rPr>
          <w:rFonts w:ascii="Times New Roman" w:hAnsi="Times New Roman"/>
          <w:szCs w:val="24"/>
          <w:lang w:val="sr-Cyrl-RS"/>
        </w:rPr>
        <w:t>их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3D5FB3">
        <w:rPr>
          <w:rFonts w:ascii="Times New Roman" w:hAnsi="Times New Roman"/>
          <w:szCs w:val="24"/>
          <w:lang w:val="sr-Cyrl-RS"/>
        </w:rPr>
        <w:t>због</w:t>
      </w:r>
      <w:r>
        <w:rPr>
          <w:rFonts w:ascii="Times New Roman" w:hAnsi="Times New Roman"/>
          <w:szCs w:val="24"/>
          <w:lang w:val="sr-Cyrl-RS"/>
        </w:rPr>
        <w:t xml:space="preserve"> чега је отежана процена и анализа финансијских ефеката на укупан буџет за сва издавања која се односе на плате у јавном сектору. </w:t>
      </w:r>
    </w:p>
    <w:p w:rsidR="00895C87" w:rsidRDefault="003D5FB3" w:rsidP="003D5FB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И</w:t>
      </w:r>
      <w:r w:rsidR="00726E66">
        <w:rPr>
          <w:rFonts w:ascii="Times New Roman" w:hAnsi="Times New Roman"/>
          <w:szCs w:val="24"/>
          <w:lang w:val="sr-Cyrl-RS"/>
        </w:rPr>
        <w:t xml:space="preserve">стакла </w:t>
      </w:r>
      <w:r>
        <w:rPr>
          <w:rFonts w:ascii="Times New Roman" w:hAnsi="Times New Roman"/>
          <w:szCs w:val="24"/>
          <w:lang w:val="sr-Cyrl-RS"/>
        </w:rPr>
        <w:t xml:space="preserve">је </w:t>
      </w:r>
      <w:r w:rsidR="00726E66">
        <w:rPr>
          <w:rFonts w:ascii="Times New Roman" w:hAnsi="Times New Roman"/>
          <w:szCs w:val="24"/>
          <w:lang w:val="sr-Cyrl-RS"/>
        </w:rPr>
        <w:t xml:space="preserve">да је спровођење финансијске анализе у претходном периоду било </w:t>
      </w:r>
      <w:r w:rsidR="00F752A8">
        <w:rPr>
          <w:rFonts w:ascii="Times New Roman" w:hAnsi="Times New Roman"/>
          <w:szCs w:val="24"/>
          <w:lang w:val="sr-Cyrl-RS"/>
        </w:rPr>
        <w:t xml:space="preserve"> отежано због ограничених могућности постојећег информационог система за обрачун плата који је у надлежности Управе за трезор. Рекла је да </w:t>
      </w:r>
      <w:r w:rsidR="00043401">
        <w:rPr>
          <w:rFonts w:ascii="Times New Roman" w:hAnsi="Times New Roman"/>
          <w:szCs w:val="24"/>
          <w:lang w:val="sr-Cyrl-RS"/>
        </w:rPr>
        <w:t xml:space="preserve">је </w:t>
      </w:r>
      <w:r w:rsidR="00F752A8">
        <w:rPr>
          <w:rFonts w:ascii="Times New Roman" w:hAnsi="Times New Roman"/>
          <w:szCs w:val="24"/>
          <w:lang w:val="sr-Cyrl-RS"/>
        </w:rPr>
        <w:t xml:space="preserve">Министарство државне управе и локалне самоуправе  </w:t>
      </w:r>
      <w:r>
        <w:rPr>
          <w:rFonts w:ascii="Times New Roman" w:hAnsi="Times New Roman"/>
          <w:szCs w:val="24"/>
          <w:lang w:val="sr-Cyrl-RS"/>
        </w:rPr>
        <w:t xml:space="preserve">непосредно од појединачних корисника јавних средстава </w:t>
      </w:r>
      <w:r w:rsidR="00F752A8">
        <w:rPr>
          <w:rFonts w:ascii="Times New Roman" w:hAnsi="Times New Roman"/>
          <w:szCs w:val="24"/>
          <w:lang w:val="sr-Cyrl-RS"/>
        </w:rPr>
        <w:t>прикупило податке о висини и елементима на основу којих се одређује плата</w:t>
      </w:r>
      <w:r w:rsidR="008D686D">
        <w:rPr>
          <w:rFonts w:ascii="Times New Roman" w:hAnsi="Times New Roman"/>
          <w:szCs w:val="24"/>
          <w:lang w:val="sr-Cyrl-RS"/>
        </w:rPr>
        <w:t xml:space="preserve"> запослених</w:t>
      </w:r>
      <w:r w:rsidR="00F752A8">
        <w:rPr>
          <w:rFonts w:ascii="Times New Roman" w:hAnsi="Times New Roman"/>
          <w:szCs w:val="24"/>
          <w:lang w:val="sr-Cyrl-RS"/>
        </w:rPr>
        <w:t xml:space="preserve"> за месец </w:t>
      </w:r>
      <w:r w:rsidR="00043401">
        <w:rPr>
          <w:rFonts w:ascii="Times New Roman" w:hAnsi="Times New Roman"/>
          <w:szCs w:val="24"/>
          <w:lang w:val="sr-Cyrl-RS"/>
        </w:rPr>
        <w:t>март</w:t>
      </w:r>
      <w:r w:rsidR="00F752A8">
        <w:rPr>
          <w:rFonts w:ascii="Times New Roman" w:hAnsi="Times New Roman"/>
          <w:szCs w:val="24"/>
          <w:lang w:val="sr-Cyrl-RS"/>
        </w:rPr>
        <w:t xml:space="preserve"> 2021. године и </w:t>
      </w:r>
      <w:r>
        <w:rPr>
          <w:rFonts w:ascii="Times New Roman" w:hAnsi="Times New Roman"/>
          <w:szCs w:val="24"/>
          <w:lang w:val="sr-Cyrl-RS"/>
        </w:rPr>
        <w:t xml:space="preserve">да је </w:t>
      </w:r>
      <w:r w:rsidR="00F752A8">
        <w:rPr>
          <w:rFonts w:ascii="Times New Roman" w:hAnsi="Times New Roman"/>
          <w:szCs w:val="24"/>
          <w:lang w:val="sr-Cyrl-RS"/>
        </w:rPr>
        <w:t>те податке проследило Министарству финан</w:t>
      </w:r>
      <w:r w:rsidR="00751934">
        <w:rPr>
          <w:rFonts w:ascii="Times New Roman" w:hAnsi="Times New Roman"/>
          <w:szCs w:val="24"/>
          <w:lang w:val="sr-Cyrl-RS"/>
        </w:rPr>
        <w:t>с</w:t>
      </w:r>
      <w:r w:rsidR="00F752A8">
        <w:rPr>
          <w:rFonts w:ascii="Times New Roman" w:hAnsi="Times New Roman"/>
          <w:szCs w:val="24"/>
          <w:lang w:val="sr-Cyrl-RS"/>
        </w:rPr>
        <w:t xml:space="preserve">ија, </w:t>
      </w:r>
      <w:r>
        <w:rPr>
          <w:rFonts w:ascii="Times New Roman" w:hAnsi="Times New Roman"/>
          <w:szCs w:val="24"/>
          <w:lang w:val="sr-Cyrl-RS"/>
        </w:rPr>
        <w:t xml:space="preserve">које ове податке не сматра довољно </w:t>
      </w:r>
      <w:r w:rsidR="008D686D">
        <w:rPr>
          <w:rFonts w:ascii="Times New Roman" w:hAnsi="Times New Roman"/>
          <w:szCs w:val="24"/>
          <w:lang w:val="sr-Cyrl-RS"/>
        </w:rPr>
        <w:t>поуздан</w:t>
      </w:r>
      <w:r>
        <w:rPr>
          <w:rFonts w:ascii="Times New Roman" w:hAnsi="Times New Roman"/>
          <w:szCs w:val="24"/>
          <w:lang w:val="sr-Cyrl-RS"/>
        </w:rPr>
        <w:t>има</w:t>
      </w:r>
      <w:r w:rsidR="008D686D">
        <w:rPr>
          <w:rFonts w:ascii="Times New Roman" w:hAnsi="Times New Roman"/>
          <w:szCs w:val="24"/>
          <w:lang w:val="sr-Cyrl-RS"/>
        </w:rPr>
        <w:t xml:space="preserve"> за оцену финансијских ефеката реформе. </w:t>
      </w:r>
    </w:p>
    <w:p w:rsidR="003A15ED" w:rsidRDefault="008D686D" w:rsidP="003D5FB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lastRenderedPageBreak/>
        <w:t>Нагласила је да Министарство финансија од 2019. године ради на планирању и успостављању јединственог информационог система који ће бити извор података за детаљне анализе финансијских и фискалних ефеката предстојеће</w:t>
      </w:r>
      <w:r w:rsidR="003A15ED">
        <w:rPr>
          <w:rFonts w:ascii="Times New Roman" w:hAnsi="Times New Roman"/>
          <w:szCs w:val="24"/>
          <w:lang w:val="sr-Cyrl-RS"/>
        </w:rPr>
        <w:t xml:space="preserve"> реформе, а сам систем ће бити функционалан 2024. године</w:t>
      </w:r>
      <w:r w:rsidR="00895C87">
        <w:rPr>
          <w:rFonts w:ascii="Times New Roman" w:hAnsi="Times New Roman"/>
          <w:szCs w:val="24"/>
          <w:lang w:val="sr-Cyrl-RS"/>
        </w:rPr>
        <w:t>, те</w:t>
      </w:r>
      <w:r w:rsidR="003A15ED">
        <w:rPr>
          <w:rFonts w:ascii="Times New Roman" w:hAnsi="Times New Roman"/>
          <w:szCs w:val="24"/>
          <w:lang w:val="sr-Cyrl-RS"/>
        </w:rPr>
        <w:t xml:space="preserve"> да ће до 2025. године </w:t>
      </w:r>
      <w:r w:rsidR="00895C87">
        <w:rPr>
          <w:rFonts w:ascii="Times New Roman" w:hAnsi="Times New Roman"/>
          <w:szCs w:val="24"/>
          <w:lang w:val="sr-Cyrl-RS"/>
        </w:rPr>
        <w:t xml:space="preserve">бити </w:t>
      </w:r>
      <w:r w:rsidR="003A15ED">
        <w:rPr>
          <w:rFonts w:ascii="Times New Roman" w:hAnsi="Times New Roman"/>
          <w:szCs w:val="24"/>
          <w:lang w:val="sr-Cyrl-RS"/>
        </w:rPr>
        <w:t>спрове</w:t>
      </w:r>
      <w:r w:rsidR="00895C87">
        <w:rPr>
          <w:rFonts w:ascii="Times New Roman" w:hAnsi="Times New Roman"/>
          <w:szCs w:val="24"/>
          <w:lang w:val="sr-Cyrl-RS"/>
        </w:rPr>
        <w:t>дени</w:t>
      </w:r>
      <w:r w:rsidR="003A15ED">
        <w:rPr>
          <w:rFonts w:ascii="Times New Roman" w:hAnsi="Times New Roman"/>
          <w:szCs w:val="24"/>
          <w:lang w:val="sr-Cyrl-RS"/>
        </w:rPr>
        <w:t xml:space="preserve"> сви реформски процеси </w:t>
      </w:r>
      <w:r w:rsidR="00895C87">
        <w:rPr>
          <w:rFonts w:ascii="Times New Roman" w:hAnsi="Times New Roman"/>
          <w:szCs w:val="24"/>
          <w:lang w:val="sr-Cyrl-RS"/>
        </w:rPr>
        <w:t xml:space="preserve">у </w:t>
      </w:r>
      <w:r w:rsidR="003A15ED">
        <w:rPr>
          <w:rFonts w:ascii="Times New Roman" w:hAnsi="Times New Roman"/>
          <w:szCs w:val="24"/>
          <w:lang w:val="sr-Cyrl-RS"/>
        </w:rPr>
        <w:t xml:space="preserve">вези </w:t>
      </w:r>
      <w:r w:rsidR="00895C87">
        <w:rPr>
          <w:rFonts w:ascii="Times New Roman" w:hAnsi="Times New Roman"/>
          <w:szCs w:val="24"/>
          <w:lang w:val="sr-Cyrl-RS"/>
        </w:rPr>
        <w:t>с</w:t>
      </w:r>
      <w:r w:rsidR="003A15ED">
        <w:rPr>
          <w:rFonts w:ascii="Times New Roman" w:hAnsi="Times New Roman"/>
          <w:szCs w:val="24"/>
          <w:lang w:val="sr-Cyrl-RS"/>
        </w:rPr>
        <w:t>а реформ</w:t>
      </w:r>
      <w:r w:rsidR="00895C87">
        <w:rPr>
          <w:rFonts w:ascii="Times New Roman" w:hAnsi="Times New Roman"/>
          <w:szCs w:val="24"/>
          <w:lang w:val="sr-Cyrl-RS"/>
        </w:rPr>
        <w:t>ом</w:t>
      </w:r>
      <w:r w:rsidR="003A15ED">
        <w:rPr>
          <w:rFonts w:ascii="Times New Roman" w:hAnsi="Times New Roman"/>
          <w:szCs w:val="24"/>
          <w:lang w:val="sr-Cyrl-RS"/>
        </w:rPr>
        <w:t xml:space="preserve"> плата запослених у јавном сектору. </w:t>
      </w:r>
    </w:p>
    <w:p w:rsidR="003A15ED" w:rsidRDefault="003A15ED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</w:p>
    <w:p w:rsidR="003A15ED" w:rsidRPr="003A15ED" w:rsidRDefault="003A15ED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На крају свог излагања истакла је да је процес реформе плата био успорен услед епидемиолошке ситуације проузроковане пандемијом вируса </w:t>
      </w:r>
      <w:r>
        <w:rPr>
          <w:rFonts w:ascii="Times New Roman" w:hAnsi="Times New Roman"/>
          <w:szCs w:val="24"/>
          <w:lang w:val="sr-Latn-RS"/>
        </w:rPr>
        <w:t xml:space="preserve">COVID </w:t>
      </w:r>
      <w:r>
        <w:rPr>
          <w:rFonts w:ascii="Times New Roman" w:hAnsi="Times New Roman"/>
          <w:szCs w:val="24"/>
          <w:lang w:val="sr-Cyrl-RS"/>
        </w:rPr>
        <w:t xml:space="preserve">– </w:t>
      </w:r>
      <w:r>
        <w:rPr>
          <w:rFonts w:ascii="Times New Roman" w:hAnsi="Times New Roman"/>
          <w:szCs w:val="24"/>
          <w:lang w:val="sr-Latn-RS"/>
        </w:rPr>
        <w:t>19</w:t>
      </w:r>
      <w:r w:rsidR="00895C87">
        <w:rPr>
          <w:rFonts w:ascii="Times New Roman" w:hAnsi="Times New Roman"/>
          <w:szCs w:val="24"/>
          <w:lang w:val="sr-Cyrl-RS"/>
        </w:rPr>
        <w:t>,</w:t>
      </w:r>
      <w:r>
        <w:rPr>
          <w:rFonts w:ascii="Times New Roman" w:hAnsi="Times New Roman"/>
          <w:szCs w:val="24"/>
          <w:lang w:val="sr-Cyrl-RS"/>
        </w:rPr>
        <w:t xml:space="preserve"> као и да се </w:t>
      </w:r>
      <w:r w:rsidR="00895C87">
        <w:rPr>
          <w:rFonts w:ascii="Times New Roman" w:hAnsi="Times New Roman"/>
          <w:szCs w:val="24"/>
          <w:lang w:val="sr-Cyrl-RS"/>
        </w:rPr>
        <w:t>из тих разлога</w:t>
      </w:r>
      <w:r>
        <w:rPr>
          <w:rFonts w:ascii="Times New Roman" w:hAnsi="Times New Roman"/>
          <w:szCs w:val="24"/>
          <w:lang w:val="sr-Cyrl-RS"/>
        </w:rPr>
        <w:t xml:space="preserve">  нису спровели преговори са синдикатима.</w:t>
      </w:r>
    </w:p>
    <w:p w:rsidR="003A15ED" w:rsidRDefault="003A15ED" w:rsidP="006C6F1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1B5A93" w:rsidRPr="00E7098B" w:rsidRDefault="00816B0D" w:rsidP="006C6F13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Председник је отворио расправу у вези са овим тачкама дневног реда</w:t>
      </w:r>
      <w:r w:rsidR="007C48C5">
        <w:rPr>
          <w:rFonts w:ascii="Times New Roman" w:hAnsi="Times New Roman"/>
          <w:szCs w:val="24"/>
          <w:lang w:val="sr-Cyrl-CS"/>
        </w:rPr>
        <w:t xml:space="preserve"> у којој је учествовао</w:t>
      </w:r>
      <w:r w:rsidR="006C6F13">
        <w:rPr>
          <w:rFonts w:ascii="Times New Roman" w:hAnsi="Times New Roman"/>
          <w:szCs w:val="24"/>
          <w:lang w:val="sr-Cyrl-CS"/>
        </w:rPr>
        <w:t xml:space="preserve"> </w:t>
      </w:r>
      <w:r w:rsidR="007C48C5" w:rsidRPr="0029080C">
        <w:rPr>
          <w:rFonts w:ascii="Times New Roman" w:hAnsi="Times New Roman"/>
          <w:szCs w:val="24"/>
          <w:lang w:val="sr-Cyrl-CS"/>
        </w:rPr>
        <w:t>доц. др Михаило Јокић</w:t>
      </w:r>
      <w:r w:rsidR="007C48C5">
        <w:rPr>
          <w:rFonts w:ascii="Times New Roman" w:hAnsi="Times New Roman"/>
          <w:szCs w:val="24"/>
          <w:lang w:val="sr-Cyrl-CS"/>
        </w:rPr>
        <w:t>.</w:t>
      </w:r>
    </w:p>
    <w:p w:rsidR="002C7BBF" w:rsidRPr="00E7098B" w:rsidRDefault="002C7BBF" w:rsidP="001B5A93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895C87" w:rsidRDefault="00895C87" w:rsidP="00C24CFB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895C87">
        <w:rPr>
          <w:rFonts w:ascii="Times New Roman" w:hAnsi="Times New Roman"/>
          <w:b/>
          <w:szCs w:val="24"/>
          <w:lang w:val="sr-Cyrl-CS"/>
        </w:rPr>
        <w:t>Д</w:t>
      </w:r>
      <w:r w:rsidR="00C24CFB" w:rsidRPr="00895C87">
        <w:rPr>
          <w:rFonts w:ascii="Times New Roman" w:hAnsi="Times New Roman"/>
          <w:b/>
          <w:szCs w:val="24"/>
          <w:lang w:val="sr-Cyrl-CS"/>
        </w:rPr>
        <w:t>оц. др Михаило Јокић</w:t>
      </w:r>
      <w:r w:rsidR="00C24CFB">
        <w:rPr>
          <w:rFonts w:ascii="Times New Roman" w:hAnsi="Times New Roman"/>
          <w:szCs w:val="24"/>
          <w:lang w:val="sr-Cyrl-CS"/>
        </w:rPr>
        <w:t xml:space="preserve"> је изразио незадовољство због </w:t>
      </w:r>
      <w:r w:rsidR="00043401">
        <w:rPr>
          <w:rFonts w:ascii="Times New Roman" w:hAnsi="Times New Roman"/>
          <w:szCs w:val="24"/>
          <w:lang w:val="sr-Cyrl-CS"/>
        </w:rPr>
        <w:t>неспроведене реформе плата</w:t>
      </w:r>
      <w:r w:rsidR="007C48C5">
        <w:rPr>
          <w:rFonts w:ascii="Times New Roman" w:hAnsi="Times New Roman"/>
          <w:szCs w:val="24"/>
          <w:lang w:val="sr-Cyrl-CS"/>
        </w:rPr>
        <w:t xml:space="preserve"> запослени</w:t>
      </w:r>
      <w:r w:rsidR="003E75A2">
        <w:rPr>
          <w:rFonts w:ascii="Times New Roman" w:hAnsi="Times New Roman"/>
          <w:szCs w:val="24"/>
          <w:lang w:val="sr-Cyrl-CS"/>
        </w:rPr>
        <w:t>х</w:t>
      </w:r>
      <w:r w:rsidR="007C48C5">
        <w:rPr>
          <w:rFonts w:ascii="Times New Roman" w:hAnsi="Times New Roman"/>
          <w:szCs w:val="24"/>
          <w:lang w:val="sr-Cyrl-CS"/>
        </w:rPr>
        <w:t xml:space="preserve"> у јавном сектору</w:t>
      </w:r>
      <w:r>
        <w:rPr>
          <w:rFonts w:ascii="Times New Roman" w:hAnsi="Times New Roman"/>
          <w:szCs w:val="24"/>
          <w:lang w:val="sr-Cyrl-CS"/>
        </w:rPr>
        <w:t>,</w:t>
      </w:r>
      <w:r w:rsidR="007C48C5">
        <w:rPr>
          <w:rFonts w:ascii="Times New Roman" w:hAnsi="Times New Roman"/>
          <w:szCs w:val="24"/>
          <w:lang w:val="sr-Cyrl-CS"/>
        </w:rPr>
        <w:t xml:space="preserve"> јавним агенцијама и другим организацијама чији је оснивач Република Србија односно аутономна покрајина или једини</w:t>
      </w:r>
      <w:r w:rsidR="00043401">
        <w:rPr>
          <w:rFonts w:ascii="Times New Roman" w:hAnsi="Times New Roman"/>
          <w:szCs w:val="24"/>
          <w:lang w:val="sr-Cyrl-CS"/>
        </w:rPr>
        <w:t>ца</w:t>
      </w:r>
      <w:r w:rsidR="007C48C5">
        <w:rPr>
          <w:rFonts w:ascii="Times New Roman" w:hAnsi="Times New Roman"/>
          <w:szCs w:val="24"/>
          <w:lang w:val="sr-Cyrl-CS"/>
        </w:rPr>
        <w:t xml:space="preserve"> локалне самоуправе</w:t>
      </w:r>
      <w:r w:rsidR="00C24CFB">
        <w:rPr>
          <w:rFonts w:ascii="Times New Roman" w:hAnsi="Times New Roman"/>
          <w:szCs w:val="24"/>
          <w:lang w:val="sr-Cyrl-CS"/>
        </w:rPr>
        <w:t xml:space="preserve">. </w:t>
      </w:r>
    </w:p>
    <w:p w:rsidR="00895C87" w:rsidRDefault="00895C87" w:rsidP="00C24CFB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</w:t>
      </w:r>
      <w:r w:rsidR="00C24CFB">
        <w:rPr>
          <w:rFonts w:ascii="Times New Roman" w:hAnsi="Times New Roman"/>
          <w:szCs w:val="24"/>
          <w:lang w:val="sr-Cyrl-CS"/>
        </w:rPr>
        <w:t xml:space="preserve">агласио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="00C24CFB">
        <w:rPr>
          <w:rFonts w:ascii="Times New Roman" w:hAnsi="Times New Roman"/>
          <w:szCs w:val="24"/>
          <w:lang w:val="sr-Cyrl-CS"/>
        </w:rPr>
        <w:t>да је требало обновити  Службу друштвеног књиговодства</w:t>
      </w:r>
      <w:r w:rsidR="007C48C5">
        <w:rPr>
          <w:rFonts w:ascii="Times New Roman" w:hAnsi="Times New Roman"/>
          <w:szCs w:val="24"/>
          <w:lang w:val="sr-Cyrl-CS"/>
        </w:rPr>
        <w:t xml:space="preserve"> која је по његовом мишљењу одлично</w:t>
      </w:r>
      <w:r w:rsidR="00043401">
        <w:rPr>
          <w:rFonts w:ascii="Times New Roman" w:hAnsi="Times New Roman"/>
          <w:szCs w:val="24"/>
          <w:lang w:val="sr-Cyrl-CS"/>
        </w:rPr>
        <w:t xml:space="preserve"> функционисала</w:t>
      </w:r>
      <w:r w:rsidR="007C48C5">
        <w:rPr>
          <w:rFonts w:ascii="Times New Roman" w:hAnsi="Times New Roman"/>
          <w:szCs w:val="24"/>
          <w:lang w:val="sr-Cyrl-CS"/>
        </w:rPr>
        <w:t xml:space="preserve">. </w:t>
      </w:r>
    </w:p>
    <w:p w:rsidR="00C24CFB" w:rsidRDefault="007C48C5" w:rsidP="00C24CFB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Истакао је да </w:t>
      </w:r>
      <w:r w:rsidR="00C24CFB">
        <w:rPr>
          <w:rFonts w:ascii="Times New Roman" w:hAnsi="Times New Roman"/>
          <w:szCs w:val="24"/>
          <w:lang w:val="sr-Cyrl-CS"/>
        </w:rPr>
        <w:t xml:space="preserve"> не може да прихвати да Министарство финансија нема увид у висину плата на</w:t>
      </w:r>
      <w:r>
        <w:rPr>
          <w:rFonts w:ascii="Times New Roman" w:hAnsi="Times New Roman"/>
          <w:szCs w:val="24"/>
          <w:lang w:val="sr-Cyrl-CS"/>
        </w:rPr>
        <w:t xml:space="preserve"> нивоу</w:t>
      </w:r>
      <w:r w:rsidR="00C24CFB">
        <w:rPr>
          <w:rFonts w:ascii="Times New Roman" w:hAnsi="Times New Roman"/>
          <w:szCs w:val="24"/>
          <w:lang w:val="sr-Cyrl-CS"/>
        </w:rPr>
        <w:t xml:space="preserve"> локалн</w:t>
      </w:r>
      <w:r>
        <w:rPr>
          <w:rFonts w:ascii="Times New Roman" w:hAnsi="Times New Roman"/>
          <w:szCs w:val="24"/>
          <w:lang w:val="sr-Cyrl-CS"/>
        </w:rPr>
        <w:t>е самоуправе</w:t>
      </w:r>
      <w:r w:rsidR="00C24CFB">
        <w:rPr>
          <w:rFonts w:ascii="Times New Roman" w:hAnsi="Times New Roman"/>
          <w:szCs w:val="24"/>
          <w:lang w:val="sr-Cyrl-CS"/>
        </w:rPr>
        <w:t xml:space="preserve">, посебно </w:t>
      </w:r>
      <w:r>
        <w:rPr>
          <w:rFonts w:ascii="Times New Roman" w:hAnsi="Times New Roman"/>
          <w:szCs w:val="24"/>
          <w:lang w:val="sr-Cyrl-CS"/>
        </w:rPr>
        <w:t>када се ради о платама запослених</w:t>
      </w:r>
      <w:r w:rsidR="00C24CFB">
        <w:rPr>
          <w:rFonts w:ascii="Times New Roman" w:hAnsi="Times New Roman"/>
          <w:szCs w:val="24"/>
          <w:lang w:val="sr-Cyrl-CS"/>
        </w:rPr>
        <w:t xml:space="preserve"> у јавним предузећима.</w:t>
      </w:r>
    </w:p>
    <w:p w:rsidR="008966CC" w:rsidRPr="002C7BBF" w:rsidRDefault="008966CC" w:rsidP="00832953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  <w:r w:rsidRPr="002C7BBF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816B0D" w:rsidRDefault="00816B0D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6C6F13">
        <w:rPr>
          <w:rFonts w:ascii="Times New Roman" w:hAnsi="Times New Roman"/>
          <w:szCs w:val="24"/>
          <w:lang w:val="sr-Cyrl-CS"/>
        </w:rPr>
        <w:t>Како се нико више није јавио за реч, п</w:t>
      </w:r>
      <w:r>
        <w:rPr>
          <w:rFonts w:ascii="Times New Roman" w:hAnsi="Times New Roman"/>
          <w:szCs w:val="24"/>
          <w:lang w:val="sr-Cyrl-CS"/>
        </w:rPr>
        <w:t xml:space="preserve">редседник Одбора је закључио је расправу </w:t>
      </w:r>
      <w:r w:rsidRPr="00C83D02">
        <w:rPr>
          <w:rFonts w:ascii="Times New Roman" w:hAnsi="Times New Roman" w:hint="eastAsia"/>
          <w:szCs w:val="24"/>
          <w:lang w:val="sr-Cyrl-CS"/>
        </w:rPr>
        <w:t>након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чега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ј</w:t>
      </w:r>
      <w:r w:rsidRPr="00C83D02">
        <w:rPr>
          <w:rFonts w:ascii="Times New Roman" w:hAnsi="Times New Roman" w:hint="eastAsia"/>
          <w:szCs w:val="24"/>
          <w:lang w:val="sr-Cyrl-CS"/>
        </w:rPr>
        <w:t>е</w:t>
      </w:r>
      <w:r>
        <w:rPr>
          <w:rFonts w:ascii="Times New Roman" w:hAnsi="Times New Roman"/>
          <w:szCs w:val="24"/>
          <w:lang w:val="sr-Cyrl-CS"/>
        </w:rPr>
        <w:t xml:space="preserve"> Одбор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обави</w:t>
      </w:r>
      <w:r>
        <w:rPr>
          <w:rFonts w:ascii="Times New Roman" w:hAnsi="Times New Roman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гласање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о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свакој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тачки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 w:hint="eastAsia"/>
          <w:szCs w:val="24"/>
          <w:lang w:val="sr-Cyrl-CS"/>
        </w:rPr>
        <w:t>посебно</w:t>
      </w:r>
      <w:r w:rsidRPr="00C83D02">
        <w:rPr>
          <w:rFonts w:ascii="Times New Roman" w:hAnsi="Times New Roman"/>
          <w:szCs w:val="24"/>
          <w:lang w:val="sr-Cyrl-CS"/>
        </w:rPr>
        <w:t>.</w:t>
      </w:r>
    </w:p>
    <w:p w:rsidR="00816B0D" w:rsidRDefault="00816B0D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816B0D" w:rsidRPr="00AF1003" w:rsidRDefault="00816B0D" w:rsidP="00816B0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AF1003">
        <w:rPr>
          <w:rFonts w:ascii="Times New Roman" w:hAnsi="Times New Roman"/>
          <w:b/>
          <w:szCs w:val="24"/>
          <w:lang w:val="sr-Cyrl-CS"/>
        </w:rPr>
        <w:t>ПРВА ТАЧКА</w:t>
      </w:r>
      <w:r w:rsidRPr="00AF1003">
        <w:rPr>
          <w:rFonts w:ascii="Times New Roman" w:hAnsi="Times New Roman"/>
          <w:szCs w:val="24"/>
          <w:lang w:val="sr-Cyrl-CS"/>
        </w:rPr>
        <w:t xml:space="preserve">: </w:t>
      </w:r>
      <w:r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Разматрање Предлога закона о изменама Закона о запосленима у јавним службама</w:t>
      </w:r>
      <w:r w:rsidRPr="00AF1003">
        <w:rPr>
          <w:rFonts w:ascii="Times New Roman" w:eastAsiaTheme="minorEastAsia" w:hAnsi="Times New Roman"/>
          <w:b/>
          <w:bCs/>
          <w:color w:val="000000"/>
          <w:szCs w:val="24"/>
          <w:lang w:val="sr-Cyrl-CS" w:eastAsia="sr-Cyrl-CS"/>
        </w:rPr>
        <w:t xml:space="preserve">, </w:t>
      </w:r>
      <w:r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који је поднела Влада (број</w:t>
      </w:r>
      <w:r w:rsidRPr="00AF100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011-2073/21</w:t>
      </w:r>
      <w:r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од</w:t>
      </w:r>
      <w:r w:rsidRPr="00AF100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19.</w:t>
      </w:r>
      <w:r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 xml:space="preserve"> новембра</w:t>
      </w:r>
      <w:r w:rsidRPr="00AF1003">
        <w:rPr>
          <w:rFonts w:ascii="Times New Roman" w:eastAsiaTheme="minorEastAsia" w:hAnsi="Times New Roman"/>
          <w:color w:val="000000"/>
          <w:szCs w:val="24"/>
          <w:lang w:val="sr-Latn-CS" w:eastAsia="sr-Cyrl-CS"/>
        </w:rPr>
        <w:t xml:space="preserve"> 2021. </w:t>
      </w:r>
      <w:r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године), у начелу</w:t>
      </w:r>
      <w:r w:rsidR="00AF1003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.</w:t>
      </w:r>
    </w:p>
    <w:p w:rsidR="00F97F0E" w:rsidRPr="00AF1003" w:rsidRDefault="00F97F0E" w:rsidP="00BD605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AF1003" w:rsidRPr="00AF1003" w:rsidRDefault="00711B2C" w:rsidP="00AF100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C7BBF">
        <w:rPr>
          <w:rFonts w:ascii="Times New Roman" w:hAnsi="Times New Roman"/>
          <w:b/>
          <w:szCs w:val="24"/>
          <w:lang w:val="sr-Cyrl-CS"/>
        </w:rPr>
        <w:tab/>
      </w:r>
      <w:r w:rsidR="008966CC" w:rsidRPr="00AF1003">
        <w:rPr>
          <w:rFonts w:ascii="Times New Roman" w:hAnsi="Times New Roman"/>
          <w:szCs w:val="24"/>
          <w:lang w:val="sr-Cyrl-CS"/>
        </w:rPr>
        <w:t xml:space="preserve">Председник Одбора је предложио да Одбор </w:t>
      </w:r>
      <w:r w:rsidR="008966CC" w:rsidRPr="00AF1003">
        <w:rPr>
          <w:lang w:val="sr-Cyrl-CS"/>
        </w:rPr>
        <w:t>у складу са чланом 155. став 2. Пословника, одлучи да предложи Народној скупштини да прихвати</w:t>
      </w:r>
      <w:r w:rsidR="008966CC" w:rsidRPr="002C7BBF">
        <w:rPr>
          <w:b/>
          <w:lang w:val="sr-Cyrl-CS"/>
        </w:rPr>
        <w:t xml:space="preserve">  </w:t>
      </w:r>
      <w:r w:rsidR="00AF1003" w:rsidRPr="00AF1003">
        <w:rPr>
          <w:rFonts w:ascii="Times New Roman" w:eastAsiaTheme="minorEastAsia" w:hAnsi="Times New Roman"/>
          <w:bCs/>
          <w:color w:val="000000"/>
          <w:szCs w:val="24"/>
          <w:lang w:val="sr-Cyrl-CS" w:eastAsia="sr-Cyrl-CS"/>
        </w:rPr>
        <w:t>Предлог закона о изменама Закона о запосленима у јавним службама</w:t>
      </w:r>
      <w:r w:rsidR="00AF1003" w:rsidRPr="00AF1003">
        <w:rPr>
          <w:rFonts w:ascii="Times New Roman" w:eastAsiaTheme="minorEastAsia" w:hAnsi="Times New Roman"/>
          <w:color w:val="000000"/>
          <w:szCs w:val="24"/>
          <w:lang w:val="sr-Cyrl-CS" w:eastAsia="sr-Cyrl-CS"/>
        </w:rPr>
        <w:t>, у начелу.</w:t>
      </w:r>
    </w:p>
    <w:p w:rsidR="00F20522" w:rsidRPr="002C7BBF" w:rsidRDefault="00F20522" w:rsidP="00BD6052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F20522" w:rsidRPr="00AF1003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AF1003">
        <w:rPr>
          <w:rFonts w:ascii="Times New Roman" w:hAnsi="Times New Roman"/>
          <w:szCs w:val="24"/>
          <w:lang w:val="sr-Cyrl-CS"/>
        </w:rPr>
        <w:t>Чланов</w:t>
      </w:r>
      <w:r w:rsidR="00A72EF2" w:rsidRPr="00AF1003">
        <w:rPr>
          <w:rFonts w:ascii="Times New Roman" w:hAnsi="Times New Roman"/>
          <w:szCs w:val="24"/>
          <w:lang w:val="sr-Cyrl-CS"/>
        </w:rPr>
        <w:t xml:space="preserve">и и заменици чланова Одбора су </w:t>
      </w:r>
      <w:r w:rsidR="00300EE8" w:rsidRPr="00E46E5B">
        <w:rPr>
          <w:rFonts w:ascii="Times New Roman" w:hAnsi="Times New Roman"/>
          <w:b/>
          <w:szCs w:val="24"/>
          <w:lang w:val="sr-Cyrl-CS"/>
        </w:rPr>
        <w:t>једногласно</w:t>
      </w:r>
      <w:r w:rsidR="003E04E6" w:rsidRPr="00AF1003">
        <w:rPr>
          <w:rFonts w:ascii="Times New Roman" w:hAnsi="Times New Roman"/>
          <w:szCs w:val="24"/>
          <w:lang w:val="sr-Cyrl-CS"/>
        </w:rPr>
        <w:t xml:space="preserve"> </w:t>
      </w:r>
      <w:r w:rsidR="00F20522" w:rsidRPr="00AF1003">
        <w:rPr>
          <w:rFonts w:ascii="Times New Roman" w:hAnsi="Times New Roman"/>
          <w:szCs w:val="24"/>
          <w:lang w:val="sr-Cyrl-CS"/>
        </w:rPr>
        <w:t>прихвати</w:t>
      </w:r>
      <w:r w:rsidRPr="00AF1003">
        <w:rPr>
          <w:rFonts w:ascii="Times New Roman" w:hAnsi="Times New Roman"/>
          <w:szCs w:val="24"/>
          <w:lang w:val="sr-Cyrl-CS"/>
        </w:rPr>
        <w:t>ли</w:t>
      </w:r>
      <w:r w:rsidR="00F20522" w:rsidRPr="00AF1003">
        <w:rPr>
          <w:rFonts w:ascii="Times New Roman" w:hAnsi="Times New Roman"/>
          <w:szCs w:val="24"/>
          <w:lang w:val="sr-Cyrl-CS"/>
        </w:rPr>
        <w:t xml:space="preserve"> наведени предлог</w:t>
      </w:r>
      <w:r w:rsidR="00EE3435" w:rsidRPr="00AF1003">
        <w:rPr>
          <w:rFonts w:ascii="Times New Roman" w:hAnsi="Times New Roman"/>
          <w:szCs w:val="24"/>
          <w:lang w:val="sr-Cyrl-CS"/>
        </w:rPr>
        <w:t>.</w:t>
      </w:r>
    </w:p>
    <w:p w:rsidR="00B66AF5" w:rsidRPr="00AF1003" w:rsidRDefault="00B66AF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E5A50" w:rsidRPr="00AF1003" w:rsidRDefault="002E5A50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AF1003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E46E5B">
        <w:rPr>
          <w:rFonts w:ascii="Times New Roman" w:hAnsi="Times New Roman"/>
          <w:szCs w:val="24"/>
          <w:lang w:val="sr-Cyrl-CS"/>
        </w:rPr>
        <w:t>Дејан Кесар</w:t>
      </w:r>
      <w:r w:rsidRPr="00AF1003">
        <w:rPr>
          <w:rFonts w:ascii="Times New Roman" w:hAnsi="Times New Roman"/>
          <w:szCs w:val="24"/>
          <w:lang w:val="sr-Cyrl-CS"/>
        </w:rPr>
        <w:t>, члан Одбора.</w:t>
      </w:r>
    </w:p>
    <w:p w:rsidR="008966CC" w:rsidRPr="00AF1003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B66AF5" w:rsidP="00751934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AF1003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E46E5B">
        <w:rPr>
          <w:rFonts w:ascii="Times New Roman" w:hAnsi="Times New Roman"/>
          <w:b/>
          <w:szCs w:val="24"/>
          <w:lang w:val="sr-Cyrl-CS"/>
        </w:rPr>
        <w:t>једногласно</w:t>
      </w:r>
      <w:r w:rsidRPr="00AF1003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751934" w:rsidRPr="00751934" w:rsidRDefault="00751934" w:rsidP="00751934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AF1003" w:rsidRDefault="00816B0D" w:rsidP="00895C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AF10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ДРУГА ТАЧКА: </w:t>
      </w:r>
      <w:r w:rsidRPr="00AF1003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Разматрање Предлога закона о изменама Закона о систему плата запослених у јавном сектору</w:t>
      </w:r>
      <w:r w:rsidRPr="00AF1003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, 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011-2074/21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начелу.</w:t>
      </w:r>
    </w:p>
    <w:p w:rsidR="00816B0D" w:rsidRPr="00FB2FEB" w:rsidRDefault="00816B0D" w:rsidP="00816B0D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 w:eastAsia="sr-Latn-CS"/>
        </w:rPr>
      </w:pPr>
    </w:p>
    <w:p w:rsidR="00AF1003" w:rsidRPr="00E46E5B" w:rsidRDefault="00AF1003" w:rsidP="006C6F1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E46E5B"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предложио да Одбор у складу са чланом 155. став 2. Пословника, одлучи да предложи Народној скупштини да прихвати</w:t>
      </w:r>
      <w:r w:rsidRPr="00E46E5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E46E5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Предлог закона о изменама Закона о систему плата запослених у јавном сектору</w:t>
      </w:r>
      <w:r w:rsidRPr="00FB2FEB">
        <w:rPr>
          <w:rFonts w:ascii="Times New Roman" w:hAnsi="Times New Roman" w:cs="Times New Roman"/>
          <w:bCs/>
          <w:sz w:val="24"/>
          <w:szCs w:val="24"/>
          <w:lang w:val="sr-Cyrl-CS" w:eastAsia="sr-Cyrl-CS"/>
        </w:rPr>
        <w:t>,</w:t>
      </w:r>
      <w:r w:rsidRPr="00E46E5B">
        <w:rPr>
          <w:rFonts w:ascii="Times New Roman" w:hAnsi="Times New Roman" w:cs="Times New Roman"/>
          <w:b/>
          <w:bCs/>
          <w:sz w:val="24"/>
          <w:szCs w:val="24"/>
          <w:lang w:val="sr-Cyrl-CS" w:eastAsia="sr-Cyrl-CS"/>
        </w:rPr>
        <w:t xml:space="preserve"> </w:t>
      </w:r>
      <w:r w:rsidRPr="00E46E5B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начелу.</w:t>
      </w:r>
    </w:p>
    <w:p w:rsidR="00AF1003" w:rsidRPr="00E46E5B" w:rsidRDefault="00AF1003" w:rsidP="00E46E5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>Чланови и заменици чланова Одбора су</w:t>
      </w:r>
      <w:r w:rsidRPr="00E46E5B">
        <w:rPr>
          <w:rFonts w:ascii="Times New Roman" w:hAnsi="Times New Roman"/>
          <w:b/>
          <w:szCs w:val="24"/>
          <w:lang w:val="sr-Cyrl-CS"/>
        </w:rPr>
        <w:t xml:space="preserve"> једногласно</w:t>
      </w:r>
      <w:r w:rsidRPr="00E46E5B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E46E5B">
        <w:rPr>
          <w:rFonts w:ascii="Times New Roman" w:hAnsi="Times New Roman"/>
          <w:szCs w:val="24"/>
          <w:lang w:val="sr-Cyrl-CS"/>
        </w:rPr>
        <w:t>Дејан Кесар</w:t>
      </w:r>
      <w:r w:rsidRPr="00E46E5B">
        <w:rPr>
          <w:rFonts w:ascii="Times New Roman" w:hAnsi="Times New Roman"/>
          <w:szCs w:val="24"/>
          <w:lang w:val="sr-Cyrl-CS"/>
        </w:rPr>
        <w:t>, члан Одбора.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E46E5B">
        <w:rPr>
          <w:rFonts w:ascii="Times New Roman" w:hAnsi="Times New Roman"/>
          <w:b/>
          <w:szCs w:val="24"/>
          <w:lang w:val="sr-Cyrl-CS"/>
        </w:rPr>
        <w:t>једногласно</w:t>
      </w:r>
      <w:r w:rsidRPr="00E46E5B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816B0D" w:rsidRDefault="00816B0D" w:rsidP="00816B0D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816B0D" w:rsidRDefault="00816B0D" w:rsidP="00FB2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 w:rsidRPr="00816B0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ТРЕЋА ТАЧКА: </w:t>
      </w:r>
      <w:r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816B0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816B0D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011-2070/21</w:t>
      </w:r>
      <w:r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816B0D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816B0D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године), у начелу.</w:t>
      </w:r>
    </w:p>
    <w:p w:rsidR="00AF1003" w:rsidRDefault="00AF1003" w:rsidP="00816B0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AF1003" w:rsidRPr="00AF1003" w:rsidRDefault="00AF1003" w:rsidP="00FB2FEB">
      <w:pPr>
        <w:pStyle w:val="NoSpacing"/>
        <w:ind w:firstLine="720"/>
        <w:jc w:val="both"/>
        <w:rPr>
          <w:rFonts w:ascii="Times New Roman" w:hAnsi="Times New Roman" w:cs="Times New Roman"/>
          <w:lang w:val="sr-Cyrl-CS" w:eastAsia="sr-Cyrl-CS"/>
        </w:rPr>
      </w:pPr>
      <w:r w:rsidRPr="006C6F13"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предложио да Одбор у складу са чланом 155. став 2. Пословника, одлучи да предложи Народној скупштини да прихвати</w:t>
      </w:r>
      <w:r w:rsidRPr="006C6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изменама Закона о платама</w:t>
      </w:r>
      <w:r w:rsidRPr="00816B0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816B0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у начелу.</w:t>
      </w:r>
    </w:p>
    <w:p w:rsidR="00816B0D" w:rsidRPr="002C7BBF" w:rsidRDefault="00816B0D" w:rsidP="00816B0D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E46E5B">
        <w:rPr>
          <w:rFonts w:ascii="Times New Roman" w:hAnsi="Times New Roman"/>
          <w:b/>
          <w:szCs w:val="24"/>
          <w:lang w:val="sr-Cyrl-CS"/>
        </w:rPr>
        <w:t>једногласно</w:t>
      </w:r>
      <w:r w:rsidRPr="00E46E5B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E46E5B">
        <w:rPr>
          <w:rFonts w:ascii="Times New Roman" w:hAnsi="Times New Roman"/>
          <w:szCs w:val="24"/>
          <w:lang w:val="sr-Cyrl-CS"/>
        </w:rPr>
        <w:t>Дејан Кесар</w:t>
      </w:r>
      <w:r w:rsidRPr="00E46E5B">
        <w:rPr>
          <w:rFonts w:ascii="Times New Roman" w:hAnsi="Times New Roman"/>
          <w:szCs w:val="24"/>
          <w:lang w:val="sr-Cyrl-CS"/>
        </w:rPr>
        <w:t>, члан Одбора.</w:t>
      </w: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816B0D" w:rsidRPr="00E46E5B" w:rsidRDefault="00816B0D" w:rsidP="00816B0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E46E5B">
        <w:rPr>
          <w:rFonts w:ascii="Times New Roman" w:hAnsi="Times New Roman"/>
          <w:b/>
          <w:szCs w:val="24"/>
          <w:lang w:val="sr-Cyrl-CS"/>
        </w:rPr>
        <w:t>једногласно</w:t>
      </w:r>
      <w:r w:rsidRPr="00E46E5B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1B5A93" w:rsidRDefault="001B5A93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816B0D" w:rsidRPr="00AF1003" w:rsidRDefault="00816B0D" w:rsidP="00FB2FE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AF10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ЧЕТВРТА ТАЧКА: 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Разматрање Предлога закона о изменама Закона о платама службеника и намештеника у органима аутономне покрајине и јединице локалне самоуправе</w:t>
      </w:r>
      <w:r w:rsidRPr="00AF1003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011-2068/21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Pr="003D5FB3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, </w:t>
      </w:r>
      <w:r w:rsidRPr="00AF1003">
        <w:rPr>
          <w:rFonts w:ascii="Times New Roman" w:hAnsi="Times New Roman" w:cs="Times New Roman"/>
          <w:sz w:val="24"/>
          <w:szCs w:val="24"/>
          <w:lang w:val="sr-Cyrl-RS" w:eastAsia="sr-Cyrl-CS"/>
        </w:rPr>
        <w:t>у начелу.</w:t>
      </w:r>
    </w:p>
    <w:p w:rsidR="00816B0D" w:rsidRPr="00AF1003" w:rsidRDefault="00816B0D" w:rsidP="00AF100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 w:eastAsia="sr-Cyrl-CS"/>
        </w:rPr>
      </w:pPr>
    </w:p>
    <w:p w:rsidR="00AF1003" w:rsidRPr="00AF1003" w:rsidRDefault="00AF1003" w:rsidP="00AF100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6C6F13">
        <w:rPr>
          <w:rFonts w:ascii="Times New Roman" w:hAnsi="Times New Roman" w:cs="Times New Roman"/>
          <w:sz w:val="24"/>
          <w:szCs w:val="24"/>
          <w:lang w:val="sr-Cyrl-CS"/>
        </w:rPr>
        <w:t>Председник Одбора је предложио да Одбор у складу са чланом 155. став 2. Пословника, одлучи да предложи Народној скупштини да прихвати</w:t>
      </w:r>
      <w:r w:rsidRPr="006C6F1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6C6F13">
        <w:rPr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изменама Закона о платама службеника и намештеника у органима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аутономне покрајине и јединице локалне самоуправе</w:t>
      </w:r>
      <w:r w:rsidRPr="00AF1003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011-2068/21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од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19.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новембра</w:t>
      </w:r>
      <w:r w:rsidRPr="00AF1003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 w:rsidRPr="00AF1003">
        <w:rPr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Pr="003D5FB3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, </w:t>
      </w:r>
      <w:r w:rsidRPr="00AF1003">
        <w:rPr>
          <w:rFonts w:ascii="Times New Roman" w:hAnsi="Times New Roman" w:cs="Times New Roman"/>
          <w:sz w:val="24"/>
          <w:szCs w:val="24"/>
          <w:lang w:val="sr-Cyrl-RS" w:eastAsia="sr-Cyrl-CS"/>
        </w:rPr>
        <w:t>у начелу.</w:t>
      </w:r>
    </w:p>
    <w:p w:rsidR="00AF1003" w:rsidRPr="002C7BBF" w:rsidRDefault="00AF1003" w:rsidP="00AF100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AF1003" w:rsidRPr="00E46E5B" w:rsidRDefault="00AF1003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E46E5B">
        <w:rPr>
          <w:rFonts w:ascii="Times New Roman" w:hAnsi="Times New Roman"/>
          <w:b/>
          <w:szCs w:val="24"/>
          <w:lang w:val="sr-Cyrl-CS"/>
        </w:rPr>
        <w:t>једногласно</w:t>
      </w:r>
      <w:r w:rsidRPr="00E46E5B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AF1003" w:rsidRPr="00E46E5B" w:rsidRDefault="00AF1003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1003" w:rsidRPr="00E46E5B" w:rsidRDefault="00AF1003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Председник Одбора је предложио да за известиоца Одбора на седници Народне скупштине буде одређен </w:t>
      </w:r>
      <w:r w:rsidR="00E46E5B">
        <w:rPr>
          <w:rFonts w:ascii="Times New Roman" w:hAnsi="Times New Roman"/>
          <w:szCs w:val="24"/>
          <w:lang w:val="sr-Cyrl-CS"/>
        </w:rPr>
        <w:t>Дејан Кесар</w:t>
      </w:r>
      <w:r w:rsidRPr="00E46E5B">
        <w:rPr>
          <w:rFonts w:ascii="Times New Roman" w:hAnsi="Times New Roman"/>
          <w:szCs w:val="24"/>
          <w:lang w:val="sr-Cyrl-CS"/>
        </w:rPr>
        <w:t>, члан Одбора.</w:t>
      </w:r>
    </w:p>
    <w:p w:rsidR="00AF1003" w:rsidRPr="00E46E5B" w:rsidRDefault="00AF1003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1003" w:rsidRPr="00E46E5B" w:rsidRDefault="00AF1003" w:rsidP="00AF1003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E46E5B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E46E5B">
        <w:rPr>
          <w:rFonts w:ascii="Times New Roman" w:hAnsi="Times New Roman"/>
          <w:b/>
          <w:szCs w:val="24"/>
          <w:lang w:val="sr-Cyrl-CS"/>
        </w:rPr>
        <w:t>једногласно</w:t>
      </w:r>
      <w:r w:rsidRPr="00E46E5B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EE3435" w:rsidRPr="0029080C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Pr="00F36559">
        <w:rPr>
          <w:rFonts w:ascii="Times New Roman" w:hAnsi="Times New Roman"/>
          <w:szCs w:val="24"/>
          <w:lang w:val="sr-Cyrl-CS"/>
        </w:rPr>
        <w:t>,</w:t>
      </w:r>
      <w:r w:rsidR="00AF1003">
        <w:rPr>
          <w:rFonts w:ascii="Times New Roman" w:hAnsi="Times New Roman"/>
          <w:szCs w:val="24"/>
          <w:lang w:val="sr-Cyrl-CS"/>
        </w:rPr>
        <w:t>2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Pr="00F3655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3D5FB3" w:rsidRDefault="00F36559" w:rsidP="00E4662E">
      <w:pPr>
        <w:jc w:val="both"/>
        <w:rPr>
          <w:rFonts w:ascii="Times New Roman" w:hAnsi="Times New Roman"/>
          <w:szCs w:val="24"/>
          <w:lang w:val="ru-RU"/>
        </w:rPr>
      </w:pPr>
      <w:r w:rsidRPr="003D5FB3">
        <w:rPr>
          <w:rFonts w:ascii="Times New Roman" w:hAnsi="Times New Roman"/>
          <w:szCs w:val="24"/>
          <w:lang w:val="ru-RU"/>
        </w:rPr>
        <w:t xml:space="preserve"> </w:t>
      </w:r>
    </w:p>
    <w:p w:rsidR="00E4662E" w:rsidRPr="0029080C" w:rsidRDefault="00E4662E" w:rsidP="00E4662E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СЕКРЕТАР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Pr="0029080C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3D5FB3" w:rsidRDefault="00E4662E" w:rsidP="00E4662E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3D5FB3" w:rsidRDefault="00F24EAA" w:rsidP="003E04E6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24EAA" w:rsidRPr="003D5FB3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04" w:rsidRDefault="00150504" w:rsidP="00A15C13">
      <w:r>
        <w:separator/>
      </w:r>
    </w:p>
  </w:endnote>
  <w:endnote w:type="continuationSeparator" w:id="0">
    <w:p w:rsidR="00150504" w:rsidRDefault="00150504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04" w:rsidRDefault="00150504" w:rsidP="00A15C13">
      <w:r>
        <w:separator/>
      </w:r>
    </w:p>
  </w:footnote>
  <w:footnote w:type="continuationSeparator" w:id="0">
    <w:p w:rsidR="00150504" w:rsidRDefault="00150504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FE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536351FD"/>
    <w:multiLevelType w:val="hybridMultilevel"/>
    <w:tmpl w:val="43BAC464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6C5D"/>
    <w:multiLevelType w:val="hybridMultilevel"/>
    <w:tmpl w:val="744E7024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43401"/>
    <w:rsid w:val="00054B35"/>
    <w:rsid w:val="00056589"/>
    <w:rsid w:val="00063AB5"/>
    <w:rsid w:val="000749D7"/>
    <w:rsid w:val="000B0906"/>
    <w:rsid w:val="000B626F"/>
    <w:rsid w:val="000D49A3"/>
    <w:rsid w:val="000E3035"/>
    <w:rsid w:val="000E68C7"/>
    <w:rsid w:val="000F7882"/>
    <w:rsid w:val="00102DBD"/>
    <w:rsid w:val="0011021D"/>
    <w:rsid w:val="001241A5"/>
    <w:rsid w:val="00144A62"/>
    <w:rsid w:val="00150504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9080C"/>
    <w:rsid w:val="00293AAA"/>
    <w:rsid w:val="002A2BB2"/>
    <w:rsid w:val="002B3560"/>
    <w:rsid w:val="002B39D4"/>
    <w:rsid w:val="002C7BBF"/>
    <w:rsid w:val="002D4DF5"/>
    <w:rsid w:val="002E5A50"/>
    <w:rsid w:val="002F0661"/>
    <w:rsid w:val="002F11A2"/>
    <w:rsid w:val="00300EE8"/>
    <w:rsid w:val="00306104"/>
    <w:rsid w:val="003217BF"/>
    <w:rsid w:val="00354E4D"/>
    <w:rsid w:val="0035771F"/>
    <w:rsid w:val="003725D7"/>
    <w:rsid w:val="00373F4B"/>
    <w:rsid w:val="00381AD3"/>
    <w:rsid w:val="003836BE"/>
    <w:rsid w:val="00391297"/>
    <w:rsid w:val="00391D82"/>
    <w:rsid w:val="003A15ED"/>
    <w:rsid w:val="003B14BC"/>
    <w:rsid w:val="003C28AB"/>
    <w:rsid w:val="003D5FB3"/>
    <w:rsid w:val="003D64BA"/>
    <w:rsid w:val="003D7F24"/>
    <w:rsid w:val="003E04E6"/>
    <w:rsid w:val="003E75A2"/>
    <w:rsid w:val="003F6763"/>
    <w:rsid w:val="004075B5"/>
    <w:rsid w:val="00410726"/>
    <w:rsid w:val="00415CFF"/>
    <w:rsid w:val="0043640B"/>
    <w:rsid w:val="00474F7C"/>
    <w:rsid w:val="00475928"/>
    <w:rsid w:val="00484289"/>
    <w:rsid w:val="0048500D"/>
    <w:rsid w:val="00487B18"/>
    <w:rsid w:val="004B0026"/>
    <w:rsid w:val="004B10F5"/>
    <w:rsid w:val="004B6545"/>
    <w:rsid w:val="004C59A2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A6EA7"/>
    <w:rsid w:val="005A7990"/>
    <w:rsid w:val="005E234C"/>
    <w:rsid w:val="006058AF"/>
    <w:rsid w:val="00606875"/>
    <w:rsid w:val="00607FAD"/>
    <w:rsid w:val="0061145F"/>
    <w:rsid w:val="00614C58"/>
    <w:rsid w:val="006768B6"/>
    <w:rsid w:val="00695117"/>
    <w:rsid w:val="006A0379"/>
    <w:rsid w:val="006A39BF"/>
    <w:rsid w:val="006B20A3"/>
    <w:rsid w:val="006B6838"/>
    <w:rsid w:val="006C6D8F"/>
    <w:rsid w:val="006C6F13"/>
    <w:rsid w:val="006D0564"/>
    <w:rsid w:val="006D4F54"/>
    <w:rsid w:val="00711B2C"/>
    <w:rsid w:val="00714ADB"/>
    <w:rsid w:val="00726E66"/>
    <w:rsid w:val="00730B35"/>
    <w:rsid w:val="00734F40"/>
    <w:rsid w:val="00751934"/>
    <w:rsid w:val="00751C2A"/>
    <w:rsid w:val="00753F28"/>
    <w:rsid w:val="00765A12"/>
    <w:rsid w:val="00767E96"/>
    <w:rsid w:val="00782708"/>
    <w:rsid w:val="00783340"/>
    <w:rsid w:val="0079739A"/>
    <w:rsid w:val="007A7393"/>
    <w:rsid w:val="007B5A1B"/>
    <w:rsid w:val="007B623F"/>
    <w:rsid w:val="007C48C5"/>
    <w:rsid w:val="007D0590"/>
    <w:rsid w:val="007E216D"/>
    <w:rsid w:val="00800A0D"/>
    <w:rsid w:val="00816B0D"/>
    <w:rsid w:val="008275B0"/>
    <w:rsid w:val="00832953"/>
    <w:rsid w:val="00841B6B"/>
    <w:rsid w:val="008654D1"/>
    <w:rsid w:val="00893CC7"/>
    <w:rsid w:val="00895C87"/>
    <w:rsid w:val="008966CC"/>
    <w:rsid w:val="008A52A0"/>
    <w:rsid w:val="008D52C1"/>
    <w:rsid w:val="008D686D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382"/>
    <w:rsid w:val="00A13116"/>
    <w:rsid w:val="00A15C13"/>
    <w:rsid w:val="00A16C1A"/>
    <w:rsid w:val="00A334A8"/>
    <w:rsid w:val="00A46A3D"/>
    <w:rsid w:val="00A51AE9"/>
    <w:rsid w:val="00A72EF2"/>
    <w:rsid w:val="00A9338D"/>
    <w:rsid w:val="00AB1715"/>
    <w:rsid w:val="00AB6A35"/>
    <w:rsid w:val="00AC3A4B"/>
    <w:rsid w:val="00AE253E"/>
    <w:rsid w:val="00AE25FD"/>
    <w:rsid w:val="00AF0A31"/>
    <w:rsid w:val="00AF1003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114EA"/>
    <w:rsid w:val="00C16198"/>
    <w:rsid w:val="00C20335"/>
    <w:rsid w:val="00C24CFB"/>
    <w:rsid w:val="00C264B3"/>
    <w:rsid w:val="00C55501"/>
    <w:rsid w:val="00C579A7"/>
    <w:rsid w:val="00C7489F"/>
    <w:rsid w:val="00C7643B"/>
    <w:rsid w:val="00C83D02"/>
    <w:rsid w:val="00C92D05"/>
    <w:rsid w:val="00C92D33"/>
    <w:rsid w:val="00CB390D"/>
    <w:rsid w:val="00CC1712"/>
    <w:rsid w:val="00CD6113"/>
    <w:rsid w:val="00CF6806"/>
    <w:rsid w:val="00D329A6"/>
    <w:rsid w:val="00D45974"/>
    <w:rsid w:val="00D630C1"/>
    <w:rsid w:val="00D808A8"/>
    <w:rsid w:val="00DA4120"/>
    <w:rsid w:val="00DA6A79"/>
    <w:rsid w:val="00DC343A"/>
    <w:rsid w:val="00DC7FC7"/>
    <w:rsid w:val="00DD2A8D"/>
    <w:rsid w:val="00DF484E"/>
    <w:rsid w:val="00DF4F93"/>
    <w:rsid w:val="00DF520A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46E5B"/>
    <w:rsid w:val="00E52B33"/>
    <w:rsid w:val="00E52C0E"/>
    <w:rsid w:val="00E7098B"/>
    <w:rsid w:val="00E72CCF"/>
    <w:rsid w:val="00E879A0"/>
    <w:rsid w:val="00E915D8"/>
    <w:rsid w:val="00E91D7B"/>
    <w:rsid w:val="00E952E3"/>
    <w:rsid w:val="00EA2BBF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752A8"/>
    <w:rsid w:val="00F87A4D"/>
    <w:rsid w:val="00F96A63"/>
    <w:rsid w:val="00F97F0E"/>
    <w:rsid w:val="00FA52C9"/>
    <w:rsid w:val="00FB1CE9"/>
    <w:rsid w:val="00FB2FEB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E2DD2-46C6-4DB0-B20A-BE0F55D5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12</cp:revision>
  <cp:lastPrinted>2022-01-31T13:59:00Z</cp:lastPrinted>
  <dcterms:created xsi:type="dcterms:W3CDTF">2022-01-21T08:44:00Z</dcterms:created>
  <dcterms:modified xsi:type="dcterms:W3CDTF">2022-01-31T13:59:00Z</dcterms:modified>
</cp:coreProperties>
</file>